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color w:val="000000" w:themeColor="text1"/>
        </w:rPr>
      </w:pPr>
      <w:bookmarkStart w:id="0" w:name="_GoBack"/>
      <w:bookmarkEnd w:id="0"/>
      <w:r>
        <w:rPr>
          <w:rFonts w:hint="eastAsia" w:asciiTheme="minorEastAsia" w:hAnsiTheme="minorEastAsia"/>
          <w:color w:val="000000" w:themeColor="text1"/>
        </w:rPr>
        <w:t>様式第</w:t>
      </w:r>
      <w:r>
        <w:rPr>
          <w:rFonts w:hint="eastAsia" w:asciiTheme="minorEastAsia" w:hAnsiTheme="minorEastAsia"/>
          <w:color w:val="000000" w:themeColor="text1"/>
        </w:rPr>
        <w:t>4</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規格</w:t>
      </w:r>
      <w:r>
        <w:rPr>
          <w:rFonts w:hint="eastAsia" w:asciiTheme="minorEastAsia" w:hAnsiTheme="minorEastAsia"/>
          <w:color w:val="000000" w:themeColor="text1"/>
        </w:rPr>
        <w:t xml:space="preserve"> A4)(</w:t>
      </w:r>
      <w:r>
        <w:rPr>
          <w:rFonts w:hint="eastAsia" w:asciiTheme="minorEastAsia" w:hAnsiTheme="minorEastAsia"/>
          <w:color w:val="000000" w:themeColor="text1"/>
        </w:rPr>
        <w:t>第</w:t>
      </w:r>
      <w:r>
        <w:rPr>
          <w:rFonts w:hint="eastAsia" w:asciiTheme="minorEastAsia" w:hAnsiTheme="minorEastAsia"/>
          <w:color w:val="000000" w:themeColor="text1"/>
        </w:rPr>
        <w:t>2</w:t>
      </w:r>
      <w:r>
        <w:rPr>
          <w:rFonts w:hint="eastAsia" w:asciiTheme="minorEastAsia" w:hAnsiTheme="minorEastAsia"/>
          <w:color w:val="000000" w:themeColor="text1"/>
        </w:rPr>
        <w:t>条関係</w:t>
      </w:r>
      <w:r>
        <w:rPr>
          <w:rFonts w:hint="eastAsia" w:asciiTheme="minorEastAsia" w:hAnsiTheme="minorEastAsia"/>
          <w:color w:val="000000" w:themeColor="text1"/>
        </w:rPr>
        <w:t>)</w:t>
      </w:r>
    </w:p>
    <w:p>
      <w:pPr>
        <w:pStyle w:val="0"/>
        <w:rPr>
          <w:rFonts w:hint="eastAsia" w:asciiTheme="minorEastAsia" w:hAnsiTheme="minorEastAsia"/>
          <w:color w:val="000000" w:themeColor="text1"/>
        </w:rPr>
      </w:pPr>
    </w:p>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物品売買契約書</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w:t>
      </w:r>
      <w:r>
        <w:rPr>
          <w:rFonts w:hint="eastAsia" w:asciiTheme="minorEastAsia" w:hAnsiTheme="minorEastAsia"/>
          <w:color w:val="000000" w:themeColor="text1"/>
          <w:spacing w:val="107"/>
          <w:fitText w:val="1150" w:id="1"/>
        </w:rPr>
        <w:t>物品</w:t>
      </w:r>
      <w:r>
        <w:rPr>
          <w:rFonts w:hint="eastAsia" w:asciiTheme="minorEastAsia" w:hAnsiTheme="minorEastAsia"/>
          <w:color w:val="000000" w:themeColor="text1"/>
          <w:spacing w:val="1"/>
          <w:fitText w:val="1150" w:id="1"/>
        </w:rPr>
        <w:t>名</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w:t>
      </w:r>
      <w:r>
        <w:rPr>
          <w:rFonts w:hint="eastAsia" w:asciiTheme="minorEastAsia" w:hAnsiTheme="minorEastAsia"/>
          <w:color w:val="000000" w:themeColor="text1"/>
          <w:spacing w:val="335"/>
          <w:fitText w:val="1150" w:id="2"/>
        </w:rPr>
        <w:t>仕</w:t>
      </w:r>
      <w:r>
        <w:rPr>
          <w:rFonts w:hint="eastAsia" w:asciiTheme="minorEastAsia" w:hAnsiTheme="minorEastAsia"/>
          <w:color w:val="000000" w:themeColor="text1"/>
          <w:fitText w:val="1150" w:id="2"/>
        </w:rPr>
        <w:t>様</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w:t>
      </w:r>
      <w:r>
        <w:rPr>
          <w:rFonts w:hint="eastAsia" w:asciiTheme="minorEastAsia" w:hAnsiTheme="minorEastAsia"/>
          <w:color w:val="000000" w:themeColor="text1"/>
          <w:spacing w:val="335"/>
          <w:fitText w:val="1150" w:id="3"/>
        </w:rPr>
        <w:t>数</w:t>
      </w:r>
      <w:r>
        <w:rPr>
          <w:rFonts w:hint="eastAsia" w:asciiTheme="minorEastAsia" w:hAnsiTheme="minorEastAsia"/>
          <w:color w:val="000000" w:themeColor="text1"/>
          <w:fitText w:val="1150" w:id="3"/>
        </w:rPr>
        <w:t>量</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契約代金額　　　金　　　　　　　　円</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うち取引に係る消費税及び地方消費税額　金　　　　　　　　円</w:t>
      </w:r>
      <w:r>
        <w:rPr>
          <w:rFonts w:hint="eastAsia" w:asciiTheme="minorEastAsia" w:hAnsiTheme="minorEastAsia"/>
          <w:color w:val="000000" w:themeColor="text1"/>
        </w:rPr>
        <w:t>)</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w:t>
      </w:r>
      <w:r>
        <w:rPr>
          <w:rFonts w:hint="eastAsia" w:asciiTheme="minorEastAsia" w:hAnsiTheme="minorEastAsia"/>
          <w:color w:val="000000" w:themeColor="text1"/>
          <w:spacing w:val="31"/>
          <w:fitText w:val="1150" w:id="4"/>
        </w:rPr>
        <w:t>納入期</w:t>
      </w:r>
      <w:r>
        <w:rPr>
          <w:rFonts w:hint="eastAsia" w:asciiTheme="minorEastAsia" w:hAnsiTheme="minorEastAsia"/>
          <w:color w:val="000000" w:themeColor="text1"/>
          <w:spacing w:val="2"/>
          <w:fitText w:val="1150" w:id="4"/>
        </w:rPr>
        <w:t>限</w:t>
      </w:r>
      <w:r>
        <w:rPr>
          <w:rFonts w:hint="eastAsia" w:asciiTheme="minorEastAsia" w:hAnsiTheme="minorEastAsia"/>
          <w:color w:val="000000" w:themeColor="text1"/>
        </w:rPr>
        <w:t>　　　　　年　　月　　日</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w:t>
      </w:r>
      <w:r>
        <w:rPr>
          <w:rFonts w:hint="eastAsia" w:asciiTheme="minorEastAsia" w:hAnsiTheme="minorEastAsia"/>
          <w:color w:val="000000" w:themeColor="text1"/>
          <w:spacing w:val="31"/>
          <w:fitText w:val="1150" w:id="5"/>
        </w:rPr>
        <w:t>納入場</w:t>
      </w:r>
      <w:r>
        <w:rPr>
          <w:rFonts w:hint="eastAsia" w:asciiTheme="minorEastAsia" w:hAnsiTheme="minorEastAsia"/>
          <w:color w:val="000000" w:themeColor="text1"/>
          <w:spacing w:val="2"/>
          <w:fitText w:val="1150" w:id="5"/>
        </w:rPr>
        <w:t>所</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7</w:t>
      </w:r>
      <w:r>
        <w:rPr>
          <w:rFonts w:hint="eastAsia" w:asciiTheme="minorEastAsia" w:hAnsiTheme="minorEastAsia"/>
          <w:color w:val="000000" w:themeColor="text1"/>
        </w:rPr>
        <w:t>　契約保証金</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　上記の物品購入について、発注者と受注者は、各々対等な立場における合意に基づいて、別添の条項によって公正な物品購入契約を締結し、信義に従って誠実にこれを履行するものとする。</w:t>
      </w:r>
    </w:p>
    <w:p>
      <w:pPr>
        <w:pStyle w:val="0"/>
        <w:rPr>
          <w:rFonts w:hint="eastAsia" w:asciiTheme="minorEastAsia" w:hAnsiTheme="minorEastAsia"/>
          <w:color w:val="000000" w:themeColor="text1"/>
        </w:rPr>
      </w:pP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この契約の証として本書</w:t>
      </w:r>
      <w:r>
        <w:rPr>
          <w:rFonts w:hint="eastAsia" w:asciiTheme="minorEastAsia" w:hAnsiTheme="minorEastAsia"/>
          <w:color w:val="000000" w:themeColor="text1"/>
        </w:rPr>
        <w:t>2</w:t>
      </w:r>
      <w:r>
        <w:rPr>
          <w:rFonts w:hint="eastAsia" w:asciiTheme="minorEastAsia" w:hAnsiTheme="minorEastAsia"/>
          <w:color w:val="000000" w:themeColor="text1"/>
        </w:rPr>
        <w:t>通を作成し、発注者及び受注者が記名押印の上、各自</w:t>
      </w:r>
      <w:r>
        <w:rPr>
          <w:rFonts w:hint="eastAsia" w:asciiTheme="minorEastAsia" w:hAnsiTheme="minorEastAsia"/>
          <w:color w:val="000000" w:themeColor="text1"/>
        </w:rPr>
        <w:t>1</w:t>
      </w:r>
      <w:r>
        <w:rPr>
          <w:rFonts w:hint="eastAsia" w:asciiTheme="minorEastAsia" w:hAnsiTheme="minorEastAsia"/>
          <w:color w:val="000000" w:themeColor="text1"/>
        </w:rPr>
        <w:t>通を保有する。</w:t>
      </w:r>
    </w:p>
    <w:p>
      <w:pPr>
        <w:pStyle w:val="0"/>
        <w:rPr>
          <w:rFonts w:hint="eastAsia" w:asciiTheme="minorEastAsia" w:hAnsiTheme="minorEastAsia"/>
          <w:color w:val="000000" w:themeColor="text1"/>
        </w:rPr>
      </w:pPr>
    </w:p>
    <w:p>
      <w:pPr>
        <w:pStyle w:val="0"/>
        <w:ind w:firstLine="1150" w:firstLineChars="500"/>
        <w:rPr>
          <w:rFonts w:hint="eastAsia" w:asciiTheme="minorEastAsia" w:hAnsiTheme="minorEastAsia"/>
          <w:color w:val="000000" w:themeColor="text1"/>
        </w:rPr>
      </w:pPr>
      <w:r>
        <w:rPr>
          <w:rFonts w:hint="eastAsia" w:asciiTheme="minorEastAsia" w:hAnsiTheme="minorEastAsia"/>
          <w:color w:val="000000" w:themeColor="text1"/>
        </w:rPr>
        <w:t>年　　月　　日</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ind w:firstLine="1150" w:firstLineChars="500"/>
        <w:rPr>
          <w:rFonts w:hint="eastAsia" w:asciiTheme="minorEastAsia" w:hAnsiTheme="minorEastAsia"/>
          <w:color w:val="000000" w:themeColor="text1"/>
        </w:rPr>
      </w:pPr>
      <w:r>
        <w:rPr>
          <w:rFonts w:hint="eastAsia" w:asciiTheme="minorEastAsia" w:hAnsiTheme="minorEastAsia"/>
          <w:color w:val="000000" w:themeColor="text1"/>
        </w:rPr>
        <w:t>発注者　　</w:t>
      </w:r>
      <w:r>
        <w:rPr>
          <w:rFonts w:hint="eastAsia" w:asciiTheme="minorEastAsia" w:hAnsiTheme="minorEastAsia"/>
          <w:color w:val="000000" w:themeColor="text1"/>
          <w:spacing w:val="450"/>
          <w:fitText w:val="1380" w:id="6"/>
        </w:rPr>
        <w:t>住</w:t>
      </w:r>
      <w:r>
        <w:rPr>
          <w:rFonts w:hint="eastAsia" w:asciiTheme="minorEastAsia" w:hAnsiTheme="minorEastAsia"/>
          <w:color w:val="000000" w:themeColor="text1"/>
          <w:fitText w:val="1380" w:id="6"/>
        </w:rPr>
        <w:t>所</w:t>
      </w:r>
    </w:p>
    <w:p>
      <w:pPr>
        <w:pStyle w:val="0"/>
        <w:ind w:firstLine="1150" w:firstLineChars="50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spacing w:val="450"/>
          <w:fitText w:val="1380" w:id="7"/>
        </w:rPr>
        <w:t>氏</w:t>
      </w:r>
      <w:r>
        <w:rPr>
          <w:rFonts w:hint="eastAsia" w:asciiTheme="minorEastAsia" w:hAnsiTheme="minorEastAsia"/>
          <w:color w:val="000000" w:themeColor="text1"/>
          <w:fitText w:val="1380" w:id="7"/>
        </w:rPr>
        <w:t>名</w:t>
      </w:r>
      <w:r>
        <w:rPr>
          <w:rFonts w:hint="eastAsia"/>
        </w:rPr>
        <w:t>　　　　　　　　　　　　　　　　　　　</w:t>
      </w:r>
      <w:r>
        <w:rPr>
          <w:rFonts w:hint="eastAsia" w:asciiTheme="minorEastAsia" w:hAnsiTheme="minorEastAsia"/>
          <w:color w:val="000000" w:themeColor="text1"/>
        </w:rPr>
        <w:t>印</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p>
    <w:p>
      <w:pPr>
        <w:pStyle w:val="0"/>
        <w:ind w:firstLine="1150" w:firstLineChars="500"/>
        <w:rPr>
          <w:rFonts w:hint="eastAsia" w:asciiTheme="minorEastAsia" w:hAnsiTheme="minorEastAsia"/>
          <w:color w:val="000000" w:themeColor="text1"/>
        </w:rPr>
      </w:pPr>
      <w:r>
        <w:rPr>
          <w:rFonts w:hint="eastAsia" w:asciiTheme="minorEastAsia" w:hAnsiTheme="minorEastAsia"/>
          <w:color w:val="000000" w:themeColor="text1"/>
        </w:rPr>
        <w:t>受注者　　</w:t>
      </w:r>
      <w:r>
        <w:rPr>
          <w:rFonts w:hint="eastAsia" w:asciiTheme="minorEastAsia" w:hAnsiTheme="minorEastAsia"/>
          <w:color w:val="000000" w:themeColor="text1"/>
          <w:spacing w:val="165"/>
          <w:fitText w:val="1380" w:id="8"/>
        </w:rPr>
        <w:t>所在</w:t>
      </w:r>
      <w:r>
        <w:rPr>
          <w:rFonts w:hint="eastAsia" w:asciiTheme="minorEastAsia" w:hAnsiTheme="minorEastAsia"/>
          <w:color w:val="000000" w:themeColor="text1"/>
          <w:fitText w:val="1380" w:id="8"/>
        </w:rPr>
        <w:t>地</w:t>
      </w:r>
    </w:p>
    <w:p>
      <w:pPr>
        <w:pStyle w:val="0"/>
        <w:rPr>
          <w:rFonts w:hint="eastAsia" w:asciiTheme="minorEastAsia" w:hAnsiTheme="minorEastAsia"/>
          <w:color w:val="000000" w:themeColor="text1"/>
        </w:rPr>
      </w:pPr>
      <w:r>
        <w:rPr>
          <w:rFonts w:hint="eastAsia" w:asciiTheme="minorEastAsia" w:hAnsiTheme="minorEastAsia"/>
          <w:color w:val="000000" w:themeColor="text1"/>
        </w:rPr>
        <w:t>　　　　　　　　　　商号又は名称</w:t>
      </w:r>
    </w:p>
    <w:p>
      <w:pPr>
        <w:pStyle w:val="0"/>
        <w:ind w:firstLine="2300" w:firstLineChars="1000"/>
        <w:rPr>
          <w:rFonts w:hint="eastAsia" w:asciiTheme="minorEastAsia" w:hAnsiTheme="minorEastAsia"/>
          <w:color w:val="000000" w:themeColor="text1"/>
        </w:rPr>
      </w:pPr>
      <w:r>
        <w:rPr>
          <w:rFonts w:hint="eastAsia" w:asciiTheme="minorEastAsia" w:hAnsiTheme="minorEastAsia"/>
          <w:color w:val="000000" w:themeColor="text1"/>
        </w:rPr>
        <w:t>代表者の氏名　　　　　　　　　　　　　　　　　　　印</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rPr>
        <w:br w:type="page"/>
      </w:r>
    </w:p>
    <w:p>
      <w:pPr>
        <w:pStyle w:val="0"/>
        <w:jc w:val="center"/>
        <w:rPr>
          <w:rFonts w:hint="eastAsia" w:asciiTheme="minorEastAsia" w:hAnsiTheme="minorEastAsia"/>
          <w:color w:val="000000" w:themeColor="text1"/>
        </w:rPr>
      </w:pPr>
      <w:r>
        <w:rPr>
          <w:rFonts w:hint="eastAsia" w:asciiTheme="minorEastAsia" w:hAnsiTheme="minorEastAsia"/>
          <w:color w:val="000000" w:themeColor="text1"/>
        </w:rPr>
        <w:t>物品売買契約約款</w:t>
      </w:r>
    </w:p>
    <w:p>
      <w:pPr>
        <w:pStyle w:val="0"/>
        <w:rPr>
          <w:rFonts w:hint="eastAsia" w:asciiTheme="minorEastAsia" w:hAnsiTheme="minorEastAsia"/>
          <w:color w:val="000000" w:themeColor="text1"/>
        </w:rPr>
      </w:pP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総則</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w:t>
      </w:r>
      <w:r>
        <w:rPr>
          <w:rFonts w:hint="eastAsia" w:asciiTheme="minorEastAsia" w:hAnsiTheme="minorEastAsia"/>
          <w:color w:val="000000" w:themeColor="text1"/>
        </w:rPr>
        <w:t>条</w:t>
      </w:r>
      <w:r>
        <w:rPr>
          <w:rFonts w:hint="eastAsia" w:asciiTheme="minorEastAsia" w:hAnsiTheme="minorEastAsia"/>
          <w:color w:val="000000" w:themeColor="text1"/>
        </w:rPr>
        <w:t xml:space="preserve">  </w:t>
      </w:r>
      <w:r>
        <w:rPr>
          <w:rFonts w:hint="eastAsia" w:asciiTheme="minorEastAsia" w:hAnsiTheme="minorEastAsia"/>
          <w:color w:val="000000" w:themeColor="text1"/>
        </w:rPr>
        <w:t>受注者は、頭書記載の物品</w:t>
      </w:r>
      <w:r>
        <w:rPr>
          <w:rFonts w:hint="eastAsia" w:asciiTheme="minorEastAsia" w:hAnsiTheme="minorEastAsia"/>
          <w:color w:val="000000" w:themeColor="text1"/>
        </w:rPr>
        <w:t>(</w:t>
      </w:r>
      <w:r>
        <w:rPr>
          <w:rFonts w:hint="eastAsia" w:asciiTheme="minorEastAsia" w:hAnsiTheme="minorEastAsia"/>
          <w:color w:val="000000" w:themeColor="text1"/>
        </w:rPr>
        <w:t>以下「物品」という。</w:t>
      </w:r>
      <w:r>
        <w:rPr>
          <w:rFonts w:hint="eastAsia" w:asciiTheme="minorEastAsia" w:hAnsiTheme="minorEastAsia"/>
          <w:color w:val="000000" w:themeColor="text1"/>
        </w:rPr>
        <w:t>)</w:t>
      </w:r>
      <w:r>
        <w:rPr>
          <w:rFonts w:hint="eastAsia" w:asciiTheme="minorEastAsia" w:hAnsiTheme="minorEastAsia"/>
          <w:color w:val="000000" w:themeColor="text1"/>
        </w:rPr>
        <w:t>を頭書記載の納入期限</w:t>
      </w:r>
      <w:r>
        <w:rPr>
          <w:rFonts w:hint="eastAsia" w:asciiTheme="minorEastAsia" w:hAnsiTheme="minorEastAsia"/>
          <w:color w:val="000000" w:themeColor="text1"/>
        </w:rPr>
        <w:t>(</w:t>
      </w:r>
      <w:r>
        <w:rPr>
          <w:rFonts w:hint="eastAsia" w:asciiTheme="minorEastAsia" w:hAnsiTheme="minorEastAsia"/>
          <w:color w:val="000000" w:themeColor="text1"/>
        </w:rPr>
        <w:t>以下「納入期限」という。</w:t>
      </w:r>
      <w:r>
        <w:rPr>
          <w:rFonts w:hint="eastAsia" w:asciiTheme="minorEastAsia" w:hAnsiTheme="minorEastAsia"/>
          <w:color w:val="000000" w:themeColor="text1"/>
        </w:rPr>
        <w:t>)</w:t>
      </w:r>
      <w:r>
        <w:rPr>
          <w:rFonts w:hint="eastAsia" w:asciiTheme="minorEastAsia" w:hAnsiTheme="minorEastAsia"/>
          <w:color w:val="000000" w:themeColor="text1"/>
        </w:rPr>
        <w:t>内に納入し、発注者に引渡すものとし、発注者は、その契約代金を支払うものとする。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権利義務の譲渡等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w:t>
      </w:r>
      <w:r>
        <w:rPr>
          <w:rFonts w:hint="eastAsia" w:asciiTheme="minorEastAsia" w:hAnsiTheme="minorEastAsia"/>
          <w:color w:val="000000" w:themeColor="text1"/>
        </w:rPr>
        <w:t>条　受注者は、本契約によって生じる権利又は義務を発注者の承諾を得た場合を除き、第三者に譲渡し、又は継承させてはならない。ただし、信用保証協会及び中小企業信用保険法施行令</w:t>
      </w:r>
      <w:r>
        <w:rPr>
          <w:rFonts w:hint="eastAsia" w:asciiTheme="minorEastAsia" w:hAnsiTheme="minorEastAsia"/>
          <w:color w:val="000000" w:themeColor="text1"/>
        </w:rPr>
        <w:t>(</w:t>
      </w:r>
      <w:r>
        <w:rPr>
          <w:rFonts w:hint="eastAsia" w:asciiTheme="minorEastAsia" w:hAnsiTheme="minorEastAsia"/>
          <w:color w:val="000000" w:themeColor="text1"/>
        </w:rPr>
        <w:t>昭和</w:t>
      </w:r>
      <w:r>
        <w:rPr>
          <w:rFonts w:hint="eastAsia" w:asciiTheme="minorEastAsia" w:hAnsiTheme="minorEastAsia"/>
          <w:color w:val="000000" w:themeColor="text1"/>
        </w:rPr>
        <w:t>25</w:t>
      </w:r>
      <w:r>
        <w:rPr>
          <w:rFonts w:hint="eastAsia" w:asciiTheme="minorEastAsia" w:hAnsiTheme="minorEastAsia"/>
          <w:color w:val="000000" w:themeColor="text1"/>
        </w:rPr>
        <w:t>年政令第</w:t>
      </w:r>
      <w:r>
        <w:rPr>
          <w:rFonts w:hint="eastAsia" w:asciiTheme="minorEastAsia" w:hAnsiTheme="minorEastAsia"/>
          <w:color w:val="000000" w:themeColor="text1"/>
        </w:rPr>
        <w:t>350</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1</w:t>
      </w:r>
      <w:r>
        <w:rPr>
          <w:rFonts w:hint="eastAsia" w:asciiTheme="minorEastAsia" w:hAnsiTheme="minorEastAsia"/>
          <w:color w:val="000000" w:themeColor="text1"/>
        </w:rPr>
        <w:t>条の</w:t>
      </w:r>
      <w:r>
        <w:rPr>
          <w:rFonts w:hint="eastAsia" w:asciiTheme="minorEastAsia" w:hAnsiTheme="minorEastAsia"/>
          <w:color w:val="000000" w:themeColor="text1"/>
        </w:rPr>
        <w:t>3</w:t>
      </w:r>
      <w:r>
        <w:rPr>
          <w:rFonts w:hint="eastAsia" w:asciiTheme="minorEastAsia" w:hAnsiTheme="minorEastAsia"/>
          <w:color w:val="000000" w:themeColor="text1"/>
        </w:rPr>
        <w:t>に規定する金融機関に対して売掛債権を譲渡するときは、この限りでない。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納入通知</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3</w:t>
      </w:r>
      <w:r>
        <w:rPr>
          <w:rFonts w:hint="eastAsia" w:asciiTheme="minorEastAsia" w:hAnsiTheme="minorEastAsia"/>
          <w:color w:val="000000" w:themeColor="text1"/>
        </w:rPr>
        <w:t>条　受注者は、物品の納入をしようとするときは、その旨を発注者に通知しなければならない。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検査及び引渡し</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4</w:t>
      </w:r>
      <w:r>
        <w:rPr>
          <w:rFonts w:hint="eastAsia" w:asciiTheme="minorEastAsia" w:hAnsiTheme="minorEastAsia"/>
          <w:color w:val="000000" w:themeColor="text1"/>
        </w:rPr>
        <w:t>条　発注者は、前条の規定による通知を受けたときは、通知を受けた日から</w:t>
      </w:r>
      <w:r>
        <w:rPr>
          <w:rFonts w:hint="eastAsia" w:asciiTheme="minorEastAsia" w:hAnsiTheme="minorEastAsia"/>
          <w:color w:val="000000" w:themeColor="text1"/>
        </w:rPr>
        <w:t>5</w:t>
      </w:r>
      <w:r>
        <w:rPr>
          <w:rFonts w:hint="eastAsia" w:asciiTheme="minorEastAsia" w:hAnsiTheme="minorEastAsia"/>
          <w:color w:val="000000" w:themeColor="text1"/>
        </w:rPr>
        <w:t>日以内に受注者の立会いの上、仕様書等に定めるところにより、納入の検査を完了し、当該検査の結果を受注者に通知しなければならない。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前条及び前項の場合において、物品の納入及び検査に直接要する費用は、特別な定めのある場合を除き、すべて受注者の負担とする。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発注者は、第</w:t>
      </w:r>
      <w:r>
        <w:rPr>
          <w:rFonts w:hint="eastAsia" w:asciiTheme="minorEastAsia" w:hAnsiTheme="minorEastAsia"/>
          <w:color w:val="000000" w:themeColor="text1"/>
        </w:rPr>
        <w:t>1</w:t>
      </w:r>
      <w:r>
        <w:rPr>
          <w:rFonts w:hint="eastAsia" w:asciiTheme="minorEastAsia" w:hAnsiTheme="minorEastAsia"/>
          <w:color w:val="000000" w:themeColor="text1"/>
        </w:rPr>
        <w:t>項の検査に合格した後、受注者が物品の引渡しを申し出たときは、直ちに当該物品の引渡しを受けるものとし、所有権は引渡しを完了したときから発注者に移転するものとする。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 xml:space="preserve">4  </w:t>
      </w:r>
      <w:r>
        <w:rPr>
          <w:rFonts w:hint="eastAsia" w:asciiTheme="minorEastAsia" w:hAnsiTheme="minorEastAsia"/>
          <w:color w:val="000000" w:themeColor="text1"/>
        </w:rPr>
        <w:t>発注者は、受注者が前項の申出を行わないときは、当該物品の引渡し及び所有権の移転を契約代金の支払いの完了と同時に行うことを請求することができる。この場合においては、受注者は当該請求に直ちに応じなければなら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 xml:space="preserve">5  </w:t>
      </w:r>
      <w:r>
        <w:rPr>
          <w:rFonts w:hint="eastAsia" w:asciiTheme="minorEastAsia" w:hAnsiTheme="minorEastAsia"/>
          <w:color w:val="000000" w:themeColor="text1"/>
        </w:rPr>
        <w:t>受注者は、物品が第</w:t>
      </w:r>
      <w:r>
        <w:rPr>
          <w:rFonts w:hint="eastAsia" w:asciiTheme="minorEastAsia" w:hAnsiTheme="minorEastAsia"/>
          <w:color w:val="000000" w:themeColor="text1"/>
        </w:rPr>
        <w:t>1</w:t>
      </w:r>
      <w:r>
        <w:rPr>
          <w:rFonts w:hint="eastAsia" w:asciiTheme="minorEastAsia" w:hAnsiTheme="minorEastAsia"/>
          <w:color w:val="000000" w:themeColor="text1"/>
        </w:rPr>
        <w:t>項の検査に合格しないときは、直ちに取替等の適切な措置を行い検査職員の検査を受けなければならない。当該検査に合格した場合においては、前各項の規定を準用する。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代金の支払</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5</w:t>
      </w:r>
      <w:r>
        <w:rPr>
          <w:rFonts w:hint="eastAsia" w:asciiTheme="minorEastAsia" w:hAnsiTheme="minorEastAsia"/>
          <w:color w:val="000000" w:themeColor="text1"/>
        </w:rPr>
        <w:t>条　発注者は、前条の検査を完了し、受注者から適法な支払請求書を受理したときは、その日から起算して</w:t>
      </w:r>
      <w:r>
        <w:rPr>
          <w:rFonts w:hint="eastAsia" w:asciiTheme="minorEastAsia" w:hAnsiTheme="minorEastAsia"/>
          <w:color w:val="000000" w:themeColor="text1"/>
        </w:rPr>
        <w:t>30</w:t>
      </w:r>
      <w:r>
        <w:rPr>
          <w:rFonts w:hint="eastAsia" w:asciiTheme="minorEastAsia" w:hAnsiTheme="minorEastAsia"/>
          <w:color w:val="000000" w:themeColor="text1"/>
        </w:rPr>
        <w:t>日以内に契約代金を支払わなければならない。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納入延期の特約</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6</w:t>
      </w:r>
      <w:r>
        <w:rPr>
          <w:rFonts w:hint="eastAsia" w:asciiTheme="minorEastAsia" w:hAnsiTheme="minorEastAsia"/>
          <w:color w:val="000000" w:themeColor="text1"/>
        </w:rPr>
        <w:t>条　受注者は、天災その他その責めに帰することができない理由により、期間内に物品を納入することができない場合は、遅滞なく発注者に対し、理由を付してその延期を求めることができる。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契約変更</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7</w:t>
      </w:r>
      <w:r>
        <w:rPr>
          <w:rFonts w:hint="eastAsia" w:asciiTheme="minorEastAsia" w:hAnsiTheme="minorEastAsia"/>
          <w:color w:val="000000" w:themeColor="text1"/>
        </w:rPr>
        <w:t>条　発注者は、必要があると認めるときは、契約の内容を変更し、又は一時中止することができる。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検査及び支払の特例</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8</w:t>
      </w:r>
      <w:r>
        <w:rPr>
          <w:rFonts w:hint="eastAsia" w:asciiTheme="minorEastAsia" w:hAnsiTheme="minorEastAsia"/>
          <w:color w:val="000000" w:themeColor="text1"/>
        </w:rPr>
        <w:t>条　発注者は、物品の一部既納部分に対して完納前に契約代金の一部を支払うことができる。この場合において、受注者は、第</w:t>
      </w:r>
      <w:r>
        <w:rPr>
          <w:rFonts w:hint="eastAsia" w:asciiTheme="minorEastAsia" w:hAnsiTheme="minorEastAsia"/>
          <w:color w:val="000000" w:themeColor="text1"/>
        </w:rPr>
        <w:t>4</w:t>
      </w:r>
      <w:r>
        <w:rPr>
          <w:rFonts w:hint="eastAsia" w:asciiTheme="minorEastAsia" w:hAnsiTheme="minorEastAsia"/>
          <w:color w:val="000000" w:themeColor="text1"/>
        </w:rPr>
        <w:t>条の規定により発注者の検査を受けなければならない。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前項の規定により支払する金額は、既納部分に対する代価の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8</w:t>
      </w:r>
      <w:r>
        <w:rPr>
          <w:rFonts w:hint="eastAsia" w:asciiTheme="minorEastAsia" w:hAnsiTheme="minorEastAsia"/>
          <w:color w:val="000000" w:themeColor="text1"/>
        </w:rPr>
        <w:t>の額とする。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契約不適合責任</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9</w:t>
      </w:r>
      <w:r>
        <w:rPr>
          <w:rFonts w:hint="eastAsia" w:asciiTheme="minorEastAsia" w:hAnsiTheme="minorEastAsia"/>
          <w:color w:val="000000" w:themeColor="text1"/>
        </w:rPr>
        <w:t>条　発注者は、引き渡された目的物が種類又は品質に関して契約の内容に適合しないもの</w:t>
      </w:r>
      <w:r>
        <w:rPr>
          <w:rFonts w:hint="eastAsia" w:asciiTheme="minorEastAsia" w:hAnsiTheme="minorEastAsia"/>
          <w:color w:val="000000" w:themeColor="text1"/>
        </w:rPr>
        <w:t>(</w:t>
      </w:r>
      <w:r>
        <w:rPr>
          <w:rFonts w:hint="eastAsia" w:asciiTheme="minorEastAsia" w:hAnsiTheme="minorEastAsia"/>
          <w:color w:val="000000" w:themeColor="text1"/>
        </w:rPr>
        <w:t>以下「契約不適合」という。</w:t>
      </w:r>
      <w:r>
        <w:rPr>
          <w:rFonts w:hint="eastAsia" w:asciiTheme="minorEastAsia" w:hAnsiTheme="minorEastAsia"/>
          <w:color w:val="000000" w:themeColor="text1"/>
        </w:rPr>
        <w:t>)</w:t>
      </w:r>
      <w:r>
        <w:rPr>
          <w:rFonts w:hint="eastAsia" w:asciiTheme="minorEastAsia" w:hAnsiTheme="minorEastAsia"/>
          <w:color w:val="000000" w:themeColor="text1"/>
        </w:rPr>
        <w:t>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前項の場合において、受注者は、発注者に不相当な負担を課するものでないときは、発注者が請求した方法と異なる方法による履行の追完をすることができる。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の場合において、発注者が相当の期間を定めて履行の追完の催告をし、その期間内に履行の追完がないときは、発注者は、その不適合の程度に応じて契約代金の減額を請求することができる。ただし、次の各号のいずれかに該当する場合は、催告をすることなく、直ちに契約代金の減額を請求することができる。</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履行の追完が不能であるとき。</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受注者が履行の追完を拒絶する意思を明確に表示したとき。</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前</w:t>
      </w:r>
      <w:r>
        <w:rPr>
          <w:rFonts w:hint="eastAsia" w:asciiTheme="minorEastAsia" w:hAnsiTheme="minorEastAsia"/>
          <w:color w:val="000000" w:themeColor="text1"/>
        </w:rPr>
        <w:t>3</w:t>
      </w:r>
      <w:r>
        <w:rPr>
          <w:rFonts w:hint="eastAsia" w:asciiTheme="minorEastAsia" w:hAnsiTheme="minorEastAsia"/>
          <w:color w:val="000000" w:themeColor="text1"/>
        </w:rPr>
        <w:t>号に掲げる場合のほか、発注者がこの項の規定による催告をしても履行の追完を受ける見込みがないことが明らかであるとき。</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発注者の任意解除権</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10</w:t>
      </w:r>
      <w:r>
        <w:rPr>
          <w:rFonts w:hint="eastAsia" w:asciiTheme="minorEastAsia" w:hAnsiTheme="minorEastAsia"/>
          <w:color w:val="000000" w:themeColor="text1"/>
        </w:rPr>
        <w:t>条　発注者は、業務が完了するまでの間は、次条又は第</w:t>
      </w:r>
      <w:r>
        <w:rPr>
          <w:rFonts w:hint="eastAsia" w:asciiTheme="minorEastAsia" w:hAnsiTheme="minorEastAsia"/>
          <w:color w:val="000000" w:themeColor="text1"/>
        </w:rPr>
        <w:t>12</w:t>
      </w:r>
      <w:r>
        <w:rPr>
          <w:rFonts w:hint="eastAsia" w:asciiTheme="minorEastAsia" w:hAnsiTheme="minorEastAsia"/>
          <w:color w:val="000000" w:themeColor="text1"/>
        </w:rPr>
        <w:t>条の規定によるほか、必要があるときは、この契約を解除することができる。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発注者は、前項の規定により契約を解除したことにより受注者に損害を及ぼしたときは、その損害を賠償しなければならない。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発注者の催告による解除権</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11</w:t>
      </w:r>
      <w:r>
        <w:rPr>
          <w:rFonts w:hint="eastAsia" w:asciiTheme="minorEastAsia" w:hAnsiTheme="minorEastAsia"/>
          <w:color w:val="000000" w:themeColor="text1"/>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納入期限までに納入しないとき、又は納入期限到来後相当の期間内に契約履行の見込みがないと認められるとき。</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正当な理由なく、第</w:t>
      </w:r>
      <w:r>
        <w:rPr>
          <w:rFonts w:hint="eastAsia" w:asciiTheme="minorEastAsia" w:hAnsiTheme="minorEastAsia"/>
          <w:color w:val="000000" w:themeColor="text1"/>
        </w:rPr>
        <w:t>9</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項の履行の追完がなされないとき。</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(3)</w:t>
      </w:r>
      <w:r>
        <w:rPr>
          <w:rFonts w:hint="eastAsia" w:asciiTheme="minorEastAsia" w:hAnsiTheme="minorEastAsia"/>
          <w:color w:val="000000" w:themeColor="text1"/>
        </w:rPr>
        <w:t>　前</w:t>
      </w:r>
      <w:r>
        <w:rPr>
          <w:rFonts w:hint="eastAsia" w:asciiTheme="minorEastAsia" w:hAnsiTheme="minorEastAsia"/>
          <w:color w:val="000000" w:themeColor="text1"/>
        </w:rPr>
        <w:t>2</w:t>
      </w:r>
      <w:r>
        <w:rPr>
          <w:rFonts w:hint="eastAsia" w:asciiTheme="minorEastAsia" w:hAnsiTheme="minorEastAsia"/>
          <w:color w:val="000000" w:themeColor="text1"/>
        </w:rPr>
        <w:t>号に掲げる場合のほか、この契約に違反したとき。</w:t>
      </w: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発注者の催告によらない解除権</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12</w:t>
      </w:r>
      <w:r>
        <w:rPr>
          <w:rFonts w:hint="eastAsia" w:asciiTheme="minorEastAsia" w:hAnsiTheme="minorEastAsia"/>
          <w:color w:val="000000" w:themeColor="text1"/>
        </w:rPr>
        <w:t>条　発注者は、受注者が次の各号のいずれかに該当するときは、直ちにこの契約を解除することができる。</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第</w:t>
      </w:r>
      <w:r>
        <w:rPr>
          <w:rFonts w:hint="eastAsia" w:asciiTheme="minorEastAsia" w:hAnsiTheme="minorEastAsia"/>
          <w:color w:val="000000" w:themeColor="text1"/>
        </w:rPr>
        <w:t>2</w:t>
      </w:r>
      <w:r>
        <w:rPr>
          <w:rFonts w:hint="eastAsia" w:asciiTheme="minorEastAsia" w:hAnsiTheme="minorEastAsia"/>
          <w:color w:val="000000" w:themeColor="text1"/>
        </w:rPr>
        <w:t>条の規定に違反して契約代金債権を譲渡したとき。</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(2)</w:t>
      </w:r>
      <w:r>
        <w:rPr>
          <w:rFonts w:hint="eastAsia" w:asciiTheme="minorEastAsia" w:hAnsiTheme="minorEastAsia"/>
          <w:color w:val="000000" w:themeColor="text1"/>
        </w:rPr>
        <w:t>　この契約の目的物を納入することができないことが明らかであるとき。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(3)</w:t>
      </w:r>
      <w:r>
        <w:rPr>
          <w:rFonts w:hint="eastAsia" w:asciiTheme="minorEastAsia" w:hAnsiTheme="minorEastAsia"/>
          <w:color w:val="000000" w:themeColor="text1"/>
        </w:rPr>
        <w:t>　受注者がこの契約の目的物の納入の債務の履行を拒絶する意思を明確に表示したとき。</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(5)</w:t>
      </w:r>
      <w:r>
        <w:rPr>
          <w:rFonts w:hint="eastAsia" w:asciiTheme="minorEastAsia" w:hAnsiTheme="minorEastAsia"/>
          <w:color w:val="000000" w:themeColor="text1"/>
        </w:rPr>
        <w:t>　契約の目的物の性質や当事者の意思表示により、特定の日時又は一定の期間内に履行しなければ契約をした目的を達することができない場合において、受注者が履行をしないでその時期を経過したとき。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(6)</w:t>
      </w:r>
      <w:r>
        <w:rPr>
          <w:rFonts w:hint="eastAsia" w:asciiTheme="minorEastAsia" w:hAnsiTheme="minorEastAsia"/>
          <w:color w:val="000000" w:themeColor="text1"/>
        </w:rPr>
        <w:t>　前各号に掲げる場合のほか、受注者がその債務の履行をせず、発注者が前条の催告をしても契約をした目的を達するのに足りる履行がされる見込みがないことが明らかであるとき。</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(7)</w:t>
      </w:r>
      <w:r>
        <w:rPr>
          <w:rFonts w:hint="eastAsia" w:asciiTheme="minorEastAsia" w:hAnsiTheme="minorEastAsia"/>
          <w:color w:val="000000" w:themeColor="text1"/>
        </w:rPr>
        <w:t>　暴力団</w:t>
      </w:r>
      <w:r>
        <w:rPr>
          <w:rFonts w:hint="eastAsia" w:asciiTheme="minorEastAsia" w:hAnsiTheme="minorEastAsia"/>
          <w:color w:val="000000" w:themeColor="text1"/>
        </w:rPr>
        <w:t>(</w:t>
      </w:r>
      <w:r>
        <w:rPr>
          <w:rFonts w:hint="eastAsia" w:asciiTheme="minorEastAsia" w:hAnsiTheme="minorEastAsia"/>
          <w:color w:val="000000" w:themeColor="text1"/>
        </w:rPr>
        <w:t>暴力団員による不当な行為の防止等に関する法律</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3</w:t>
      </w:r>
      <w:r>
        <w:rPr>
          <w:rFonts w:hint="eastAsia" w:asciiTheme="minorEastAsia" w:hAnsiTheme="minorEastAsia"/>
          <w:color w:val="000000" w:themeColor="text1"/>
        </w:rPr>
        <w:t>年法律第</w:t>
      </w:r>
      <w:r>
        <w:rPr>
          <w:rFonts w:hint="eastAsia" w:asciiTheme="minorEastAsia" w:hAnsiTheme="minorEastAsia"/>
          <w:color w:val="000000" w:themeColor="text1"/>
        </w:rPr>
        <w:t>77</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2</w:t>
      </w:r>
      <w:r>
        <w:rPr>
          <w:rFonts w:hint="eastAsia" w:asciiTheme="minorEastAsia" w:hAnsiTheme="minorEastAsia"/>
          <w:color w:val="000000" w:themeColor="text1"/>
        </w:rPr>
        <w:t>条第</w:t>
      </w:r>
      <w:r>
        <w:rPr>
          <w:rFonts w:hint="eastAsia" w:asciiTheme="minorEastAsia" w:hAnsiTheme="minorEastAsia"/>
          <w:color w:val="000000" w:themeColor="text1"/>
        </w:rPr>
        <w:t>2</w:t>
      </w:r>
      <w:r>
        <w:rPr>
          <w:rFonts w:hint="eastAsia" w:asciiTheme="minorEastAsia" w:hAnsiTheme="minorEastAsia"/>
          <w:color w:val="000000" w:themeColor="text1"/>
        </w:rPr>
        <w:t>号に規定する暴力団をいう。以下この条において同じ。</w:t>
      </w:r>
      <w:r>
        <w:rPr>
          <w:rFonts w:hint="eastAsia" w:asciiTheme="minorEastAsia" w:hAnsiTheme="minorEastAsia"/>
          <w:color w:val="000000" w:themeColor="text1"/>
        </w:rPr>
        <w:t>)</w:t>
      </w:r>
      <w:r>
        <w:rPr>
          <w:rFonts w:hint="eastAsia" w:asciiTheme="minorEastAsia" w:hAnsiTheme="minorEastAsia"/>
          <w:color w:val="000000" w:themeColor="text1"/>
        </w:rPr>
        <w:t>又は暴力団員</w:t>
      </w:r>
      <w:r>
        <w:rPr>
          <w:rFonts w:hint="eastAsia" w:asciiTheme="minorEastAsia" w:hAnsiTheme="minorEastAsia"/>
          <w:color w:val="000000" w:themeColor="text1"/>
        </w:rPr>
        <w:t>(</w:t>
      </w:r>
      <w:r>
        <w:rPr>
          <w:rFonts w:hint="eastAsia" w:asciiTheme="minorEastAsia" w:hAnsiTheme="minorEastAsia"/>
          <w:color w:val="000000" w:themeColor="text1"/>
        </w:rPr>
        <w:t>暴力団員による不当な行為の防止等に関する法律第</w:t>
      </w:r>
      <w:r>
        <w:rPr>
          <w:rFonts w:hint="eastAsia" w:asciiTheme="minorEastAsia" w:hAnsiTheme="minorEastAsia"/>
          <w:color w:val="000000" w:themeColor="text1"/>
        </w:rPr>
        <w:t>2</w:t>
      </w:r>
      <w:r>
        <w:rPr>
          <w:rFonts w:hint="eastAsia" w:asciiTheme="minorEastAsia" w:hAnsiTheme="minorEastAsia"/>
          <w:color w:val="000000" w:themeColor="text1"/>
        </w:rPr>
        <w:t>条第</w:t>
      </w:r>
      <w:r>
        <w:rPr>
          <w:rFonts w:hint="eastAsia" w:asciiTheme="minorEastAsia" w:hAnsiTheme="minorEastAsia"/>
          <w:color w:val="000000" w:themeColor="text1"/>
        </w:rPr>
        <w:t>6</w:t>
      </w:r>
      <w:r>
        <w:rPr>
          <w:rFonts w:hint="eastAsia" w:asciiTheme="minorEastAsia" w:hAnsiTheme="minorEastAsia"/>
          <w:color w:val="000000" w:themeColor="text1"/>
        </w:rPr>
        <w:t>号に規定する暴力団員をいう。以下この条において同じ。</w:t>
      </w:r>
      <w:r>
        <w:rPr>
          <w:rFonts w:hint="eastAsia" w:asciiTheme="minorEastAsia" w:hAnsiTheme="minorEastAsia"/>
          <w:color w:val="000000" w:themeColor="text1"/>
        </w:rPr>
        <w:t>)</w:t>
      </w:r>
      <w:r>
        <w:rPr>
          <w:rFonts w:hint="eastAsia" w:asciiTheme="minorEastAsia" w:hAnsiTheme="minorEastAsia"/>
          <w:color w:val="000000" w:themeColor="text1"/>
        </w:rPr>
        <w:t>が経営に実質的に関与していると認められる者に契約代金債権を譲渡したとき。</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(8)</w:t>
      </w:r>
      <w:r>
        <w:rPr>
          <w:rFonts w:hint="eastAsia" w:asciiTheme="minorEastAsia" w:hAnsiTheme="minorEastAsia"/>
          <w:color w:val="000000" w:themeColor="text1"/>
        </w:rPr>
        <w:t>　第</w:t>
      </w:r>
      <w:r>
        <w:rPr>
          <w:rFonts w:hint="eastAsia" w:asciiTheme="minorEastAsia" w:hAnsiTheme="minorEastAsia"/>
          <w:color w:val="000000" w:themeColor="text1"/>
        </w:rPr>
        <w:t>14</w:t>
      </w:r>
      <w:r>
        <w:rPr>
          <w:rFonts w:hint="eastAsia" w:asciiTheme="minorEastAsia" w:hAnsiTheme="minorEastAsia"/>
          <w:color w:val="000000" w:themeColor="text1"/>
        </w:rPr>
        <w:t>条又は第</w:t>
      </w:r>
      <w:r>
        <w:rPr>
          <w:rFonts w:hint="eastAsia" w:asciiTheme="minorEastAsia" w:hAnsiTheme="minorEastAsia"/>
          <w:color w:val="000000" w:themeColor="text1"/>
        </w:rPr>
        <w:t>15</w:t>
      </w:r>
      <w:r>
        <w:rPr>
          <w:rFonts w:hint="eastAsia" w:asciiTheme="minorEastAsia" w:hAnsiTheme="minorEastAsia"/>
          <w:color w:val="000000" w:themeColor="text1"/>
        </w:rPr>
        <w:t>条の規定によらないでこの契約の解除を申し出たとき。</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(9)</w:t>
      </w:r>
      <w:r>
        <w:rPr>
          <w:rFonts w:hint="eastAsia" w:asciiTheme="minorEastAsia" w:hAnsiTheme="minorEastAsia"/>
          <w:color w:val="000000" w:themeColor="text1"/>
        </w:rPr>
        <w:t>　受注者が次のいずれかに該当するとき。</w:t>
      </w:r>
    </w:p>
    <w:p>
      <w:pPr>
        <w:pStyle w:val="0"/>
        <w:ind w:left="920" w:leftChars="300" w:hanging="230" w:hangingChars="100"/>
        <w:rPr>
          <w:rFonts w:hint="eastAsia" w:asciiTheme="minorEastAsia" w:hAnsiTheme="minorEastAsia"/>
          <w:color w:val="000000" w:themeColor="text1"/>
        </w:rPr>
      </w:pPr>
      <w:r>
        <w:rPr>
          <w:rFonts w:hint="eastAsia" w:asciiTheme="minorEastAsia" w:hAnsiTheme="minorEastAsia"/>
          <w:color w:val="000000" w:themeColor="text1"/>
        </w:rPr>
        <w:t>ア　役員等</w:t>
      </w:r>
      <w:r>
        <w:rPr>
          <w:rFonts w:hint="eastAsia" w:asciiTheme="minorEastAsia" w:hAnsiTheme="minorEastAsia"/>
          <w:color w:val="000000" w:themeColor="text1"/>
        </w:rPr>
        <w:t>(</w:t>
      </w:r>
      <w:r>
        <w:rPr>
          <w:rFonts w:hint="eastAsia" w:asciiTheme="minorEastAsia" w:hAnsiTheme="minorEastAsia"/>
          <w:color w:val="000000" w:themeColor="text1"/>
        </w:rPr>
        <w:t>受注者が個人である場合にはその者を、受注者が法人である場合にはその役員又はその支店若しくは常時売買等の契約を締結する事務所の代表者をいう。以下この号において同じ。</w:t>
      </w:r>
      <w:r>
        <w:rPr>
          <w:rFonts w:hint="eastAsia" w:asciiTheme="minorEastAsia" w:hAnsiTheme="minorEastAsia"/>
          <w:color w:val="000000" w:themeColor="text1"/>
        </w:rPr>
        <w:t>)</w:t>
      </w:r>
      <w:r>
        <w:rPr>
          <w:rFonts w:hint="eastAsia" w:asciiTheme="minorEastAsia" w:hAnsiTheme="minorEastAsia"/>
          <w:color w:val="000000" w:themeColor="text1"/>
        </w:rPr>
        <w:t>が暴力団員による不当な行為の防止等に関する法律</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3</w:t>
      </w:r>
      <w:r>
        <w:rPr>
          <w:rFonts w:hint="eastAsia" w:asciiTheme="minorEastAsia" w:hAnsiTheme="minorEastAsia"/>
          <w:color w:val="000000" w:themeColor="text1"/>
        </w:rPr>
        <w:t>年法律第</w:t>
      </w:r>
      <w:r>
        <w:rPr>
          <w:rFonts w:hint="eastAsia" w:asciiTheme="minorEastAsia" w:hAnsiTheme="minorEastAsia"/>
          <w:color w:val="000000" w:themeColor="text1"/>
        </w:rPr>
        <w:t>77</w:t>
      </w:r>
      <w:r>
        <w:rPr>
          <w:rFonts w:hint="eastAsia" w:asciiTheme="minorEastAsia" w:hAnsiTheme="minorEastAsia"/>
          <w:color w:val="000000" w:themeColor="text1"/>
        </w:rPr>
        <w:t>号。以下「暴力団対策法」という。</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2</w:t>
      </w:r>
      <w:r>
        <w:rPr>
          <w:rFonts w:hint="eastAsia" w:asciiTheme="minorEastAsia" w:hAnsiTheme="minorEastAsia"/>
          <w:color w:val="000000" w:themeColor="text1"/>
        </w:rPr>
        <w:t>条第</w:t>
      </w:r>
      <w:r>
        <w:rPr>
          <w:rFonts w:hint="eastAsia" w:asciiTheme="minorEastAsia" w:hAnsiTheme="minorEastAsia"/>
          <w:color w:val="000000" w:themeColor="text1"/>
        </w:rPr>
        <w:t>6</w:t>
      </w:r>
      <w:r>
        <w:rPr>
          <w:rFonts w:hint="eastAsia" w:asciiTheme="minorEastAsia" w:hAnsiTheme="minorEastAsia"/>
          <w:color w:val="000000" w:themeColor="text1"/>
        </w:rPr>
        <w:t>号に規定する暴力団員</w:t>
      </w:r>
      <w:r>
        <w:rPr>
          <w:rFonts w:hint="eastAsia" w:asciiTheme="minorEastAsia" w:hAnsiTheme="minorEastAsia"/>
          <w:color w:val="000000" w:themeColor="text1"/>
        </w:rPr>
        <w:t>(</w:t>
      </w:r>
      <w:r>
        <w:rPr>
          <w:rFonts w:hint="eastAsia" w:asciiTheme="minorEastAsia" w:hAnsiTheme="minorEastAsia"/>
          <w:color w:val="000000" w:themeColor="text1"/>
        </w:rPr>
        <w:t>以下「暴力団員」という。</w:t>
      </w:r>
      <w:r>
        <w:rPr>
          <w:rFonts w:hint="eastAsia" w:asciiTheme="minorEastAsia" w:hAnsiTheme="minorEastAsia"/>
          <w:color w:val="000000" w:themeColor="text1"/>
        </w:rPr>
        <w:t>)</w:t>
      </w:r>
      <w:r>
        <w:rPr>
          <w:rFonts w:hint="eastAsia" w:asciiTheme="minorEastAsia" w:hAnsiTheme="minorEastAsia"/>
          <w:color w:val="000000" w:themeColor="text1"/>
        </w:rPr>
        <w:t>であると認められるとき。</w:t>
      </w:r>
    </w:p>
    <w:p>
      <w:pPr>
        <w:pStyle w:val="0"/>
        <w:ind w:left="920" w:leftChars="300" w:hanging="230" w:hangingChars="100"/>
        <w:rPr>
          <w:rFonts w:hint="eastAsia" w:asciiTheme="minorEastAsia" w:hAnsiTheme="minorEastAsia"/>
          <w:color w:val="000000" w:themeColor="text1"/>
        </w:rPr>
      </w:pPr>
      <w:r>
        <w:rPr>
          <w:rFonts w:hint="eastAsia" w:asciiTheme="minorEastAsia" w:hAnsiTheme="minorEastAsia"/>
          <w:color w:val="000000" w:themeColor="text1"/>
        </w:rPr>
        <w:t>イ　暴力団</w:t>
      </w:r>
      <w:r>
        <w:rPr>
          <w:rFonts w:hint="eastAsia" w:asciiTheme="minorEastAsia" w:hAnsiTheme="minorEastAsia"/>
          <w:color w:val="000000" w:themeColor="text1"/>
        </w:rPr>
        <w:t>(</w:t>
      </w:r>
      <w:r>
        <w:rPr>
          <w:rFonts w:hint="eastAsia" w:asciiTheme="minorEastAsia" w:hAnsiTheme="minorEastAsia"/>
          <w:color w:val="000000" w:themeColor="text1"/>
        </w:rPr>
        <w:t>暴力団対策法第</w:t>
      </w:r>
      <w:r>
        <w:rPr>
          <w:rFonts w:hint="eastAsia" w:asciiTheme="minorEastAsia" w:hAnsiTheme="minorEastAsia"/>
          <w:color w:val="000000" w:themeColor="text1"/>
        </w:rPr>
        <w:t>2</w:t>
      </w:r>
      <w:r>
        <w:rPr>
          <w:rFonts w:hint="eastAsia" w:asciiTheme="minorEastAsia" w:hAnsiTheme="minorEastAsia"/>
          <w:color w:val="000000" w:themeColor="text1"/>
        </w:rPr>
        <w:t>条第</w:t>
      </w:r>
      <w:r>
        <w:rPr>
          <w:rFonts w:hint="eastAsia" w:asciiTheme="minorEastAsia" w:hAnsiTheme="minorEastAsia"/>
          <w:color w:val="000000" w:themeColor="text1"/>
        </w:rPr>
        <w:t>2</w:t>
      </w:r>
      <w:r>
        <w:rPr>
          <w:rFonts w:hint="eastAsia" w:asciiTheme="minorEastAsia" w:hAnsiTheme="minorEastAsia"/>
          <w:color w:val="000000" w:themeColor="text1"/>
        </w:rPr>
        <w:t>号に規定する暴力団をいう。以下同じ。</w:t>
      </w:r>
      <w:r>
        <w:rPr>
          <w:rFonts w:hint="eastAsia" w:asciiTheme="minorEastAsia" w:hAnsiTheme="minorEastAsia"/>
          <w:color w:val="000000" w:themeColor="text1"/>
        </w:rPr>
        <w:t>)</w:t>
      </w:r>
      <w:r>
        <w:rPr>
          <w:rFonts w:hint="eastAsia" w:asciiTheme="minorEastAsia" w:hAnsiTheme="minorEastAsia"/>
          <w:color w:val="000000" w:themeColor="text1"/>
        </w:rPr>
        <w:t>又は暴力団員が経営に実質的に関与していると認められるとき。</w:t>
      </w:r>
    </w:p>
    <w:p>
      <w:pPr>
        <w:pStyle w:val="0"/>
        <w:ind w:left="920" w:leftChars="300" w:hanging="230" w:hangingChars="100"/>
        <w:rPr>
          <w:rFonts w:hint="eastAsia" w:asciiTheme="minorEastAsia" w:hAnsiTheme="minorEastAsia"/>
          <w:color w:val="000000" w:themeColor="text1"/>
        </w:rPr>
      </w:pPr>
      <w:r>
        <w:rPr>
          <w:rFonts w:hint="eastAsia" w:asciiTheme="minorEastAsia" w:hAnsiTheme="minorEastAsia"/>
          <w:color w:val="000000" w:themeColor="text1"/>
        </w:rPr>
        <w:t>ウ　役員等が自己、自社若しくは第三者の不正の利益を図る目的又は第三者に損害を与える目的をもって、暴力団又は暴力団員を利用するなどしたと認められるとき。</w:t>
      </w:r>
    </w:p>
    <w:p>
      <w:pPr>
        <w:pStyle w:val="0"/>
        <w:ind w:left="920" w:leftChars="300" w:hanging="230" w:hangingChars="100"/>
        <w:rPr>
          <w:rFonts w:hint="eastAsia" w:asciiTheme="minorEastAsia" w:hAnsiTheme="minorEastAsia"/>
          <w:color w:val="000000" w:themeColor="text1"/>
        </w:rPr>
      </w:pPr>
      <w:r>
        <w:rPr>
          <w:rFonts w:hint="eastAsia" w:asciiTheme="minorEastAsia" w:hAnsiTheme="minorEastAsia"/>
          <w:color w:val="000000" w:themeColor="text1"/>
        </w:rPr>
        <w:t>エ　役員等が、暴力団又は暴力団員に対して資金等を供給し、又は便宜を供与するなど直接的若しくは積極的に暴力団の維持、運営に協力し、若しくは関与していると認められるとき。</w:t>
      </w:r>
    </w:p>
    <w:p>
      <w:pPr>
        <w:pStyle w:val="0"/>
        <w:ind w:left="920" w:leftChars="300" w:hanging="230" w:hangingChars="100"/>
        <w:rPr>
          <w:rFonts w:hint="eastAsia" w:asciiTheme="minorEastAsia" w:hAnsiTheme="minorEastAsia"/>
          <w:color w:val="000000" w:themeColor="text1"/>
        </w:rPr>
      </w:pPr>
      <w:r>
        <w:rPr>
          <w:rFonts w:hint="eastAsia" w:asciiTheme="minorEastAsia" w:hAnsiTheme="minorEastAsia"/>
          <w:color w:val="000000" w:themeColor="text1"/>
        </w:rPr>
        <w:t>オ　役員等が暴力団又は暴力団員と社会的に非難されるべき関係を有していると認められるとき。</w:t>
      </w:r>
    </w:p>
    <w:p>
      <w:pPr>
        <w:pStyle w:val="0"/>
        <w:ind w:left="920" w:leftChars="300" w:hanging="230" w:hangingChars="100"/>
        <w:rPr>
          <w:rFonts w:hint="eastAsia" w:asciiTheme="minorEastAsia" w:hAnsiTheme="minorEastAsia"/>
          <w:color w:val="000000" w:themeColor="text1"/>
        </w:rPr>
      </w:pPr>
      <w:r>
        <w:rPr>
          <w:rFonts w:hint="eastAsia" w:asciiTheme="minorEastAsia" w:hAnsiTheme="minorEastAsia"/>
          <w:color w:val="000000" w:themeColor="text1"/>
        </w:rPr>
        <w:t>カ　再委託契約その他の契約に当たり、その相手方がアからオまでのいずれかに該当することを知りながら、当該者と契約を締結したと認められるとき。</w:t>
      </w:r>
    </w:p>
    <w:p>
      <w:pPr>
        <w:pStyle w:val="0"/>
        <w:ind w:left="920" w:leftChars="300" w:hanging="230" w:hangingChars="100"/>
        <w:rPr>
          <w:rFonts w:hint="eastAsia" w:asciiTheme="minorEastAsia" w:hAnsiTheme="minorEastAsia"/>
          <w:color w:val="000000" w:themeColor="text1"/>
        </w:rPr>
      </w:pPr>
      <w:r>
        <w:rPr>
          <w:rFonts w:hint="eastAsia" w:asciiTheme="minorEastAsia" w:hAnsiTheme="minorEastAsia"/>
          <w:color w:val="000000" w:themeColor="text1"/>
        </w:rPr>
        <w:t>キ　受注者が、アからオまでのいずれかに該当する者を再委託契約その他の契約の相手方としていた場合</w:t>
      </w:r>
      <w:r>
        <w:rPr>
          <w:rFonts w:hint="eastAsia" w:asciiTheme="minorEastAsia" w:hAnsiTheme="minorEastAsia"/>
          <w:color w:val="000000" w:themeColor="text1"/>
        </w:rPr>
        <w:t>(</w:t>
      </w:r>
      <w:r>
        <w:rPr>
          <w:rFonts w:hint="eastAsia" w:asciiTheme="minorEastAsia" w:hAnsiTheme="minorEastAsia"/>
          <w:color w:val="000000" w:themeColor="text1"/>
        </w:rPr>
        <w:t>カに該当する場合を除く。</w:t>
      </w:r>
      <w:r>
        <w:rPr>
          <w:rFonts w:hint="eastAsia" w:asciiTheme="minorEastAsia" w:hAnsiTheme="minorEastAsia"/>
          <w:color w:val="000000" w:themeColor="text1"/>
        </w:rPr>
        <w:t>)</w:t>
      </w:r>
      <w:r>
        <w:rPr>
          <w:rFonts w:hint="eastAsia" w:asciiTheme="minorEastAsia" w:hAnsiTheme="minorEastAsia"/>
          <w:color w:val="000000" w:themeColor="text1"/>
        </w:rPr>
        <w:t>に、発注者が受注者に対して当該契約の解除を求め、受注者がこれに従わなかったとき。</w:t>
      </w: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発注者の責めに帰すべき事由による場合の解除の制限</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13</w:t>
      </w:r>
      <w:r>
        <w:rPr>
          <w:rFonts w:hint="eastAsia" w:asciiTheme="minorEastAsia" w:hAnsiTheme="minorEastAsia"/>
          <w:color w:val="000000" w:themeColor="text1"/>
        </w:rPr>
        <w:t>条　第</w:t>
      </w:r>
      <w:r>
        <w:rPr>
          <w:rFonts w:hint="eastAsia" w:asciiTheme="minorEastAsia" w:hAnsiTheme="minorEastAsia"/>
          <w:color w:val="000000" w:themeColor="text1"/>
        </w:rPr>
        <w:t>11</w:t>
      </w:r>
      <w:r>
        <w:rPr>
          <w:rFonts w:hint="eastAsia" w:asciiTheme="minorEastAsia" w:hAnsiTheme="minorEastAsia"/>
          <w:color w:val="000000" w:themeColor="text1"/>
        </w:rPr>
        <w:t>条各号又は前条各号に定める場合が発注者の責めに帰すべき事由によるものであるときは、発注者は、前</w:t>
      </w:r>
      <w:r>
        <w:rPr>
          <w:rFonts w:hint="eastAsia" w:asciiTheme="minorEastAsia" w:hAnsiTheme="minorEastAsia"/>
          <w:color w:val="000000" w:themeColor="text1"/>
        </w:rPr>
        <w:t>2</w:t>
      </w:r>
      <w:r>
        <w:rPr>
          <w:rFonts w:hint="eastAsia" w:asciiTheme="minorEastAsia" w:hAnsiTheme="minorEastAsia"/>
          <w:color w:val="000000" w:themeColor="text1"/>
        </w:rPr>
        <w:t>条の規定による契約の解除をすることができない。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受注者の催告による解除権</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14</w:t>
      </w:r>
      <w:r>
        <w:rPr>
          <w:rFonts w:hint="eastAsia" w:asciiTheme="minorEastAsia" w:hAnsiTheme="minorEastAsia"/>
          <w:color w:val="000000" w:themeColor="text1"/>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受注者の催告によらない解除権</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15</w:t>
      </w:r>
      <w:r>
        <w:rPr>
          <w:rFonts w:hint="eastAsia" w:asciiTheme="minorEastAsia" w:hAnsiTheme="minorEastAsia"/>
          <w:color w:val="000000" w:themeColor="text1"/>
        </w:rPr>
        <w:t>条　受注者は、第</w:t>
      </w:r>
      <w:r>
        <w:rPr>
          <w:rFonts w:hint="eastAsia" w:asciiTheme="minorEastAsia" w:hAnsiTheme="minorEastAsia"/>
          <w:color w:val="000000" w:themeColor="text1"/>
        </w:rPr>
        <w:t>7</w:t>
      </w:r>
      <w:r>
        <w:rPr>
          <w:rFonts w:hint="eastAsia" w:asciiTheme="minorEastAsia" w:hAnsiTheme="minorEastAsia"/>
          <w:color w:val="000000" w:themeColor="text1"/>
        </w:rPr>
        <w:t>条の規定により契約の内容を変更したため、契約代金額が</w:t>
      </w:r>
      <w:r>
        <w:rPr>
          <w:rFonts w:hint="eastAsia" w:asciiTheme="minorEastAsia" w:hAnsiTheme="minorEastAsia"/>
          <w:color w:val="000000" w:themeColor="text1"/>
        </w:rPr>
        <w:t>3</w:t>
      </w:r>
      <w:r>
        <w:rPr>
          <w:rFonts w:hint="eastAsia" w:asciiTheme="minorEastAsia" w:hAnsiTheme="minorEastAsia"/>
          <w:color w:val="000000" w:themeColor="text1"/>
        </w:rPr>
        <w:t>分の</w:t>
      </w:r>
      <w:r>
        <w:rPr>
          <w:rFonts w:hint="eastAsia" w:asciiTheme="minorEastAsia" w:hAnsiTheme="minorEastAsia"/>
          <w:color w:val="000000" w:themeColor="text1"/>
        </w:rPr>
        <w:t>2</w:t>
      </w:r>
      <w:r>
        <w:rPr>
          <w:rFonts w:hint="eastAsia" w:asciiTheme="minorEastAsia" w:hAnsiTheme="minorEastAsia"/>
          <w:color w:val="000000" w:themeColor="text1"/>
        </w:rPr>
        <w:t>以上減少したとき、又は中止期間が履行期間の</w:t>
      </w:r>
      <w:r>
        <w:rPr>
          <w:rFonts w:hint="eastAsia" w:asciiTheme="minorEastAsia" w:hAnsiTheme="minorEastAsia"/>
          <w:color w:val="000000" w:themeColor="text1"/>
        </w:rPr>
        <w:t>3</w:t>
      </w:r>
      <w:r>
        <w:rPr>
          <w:rFonts w:hint="eastAsia" w:asciiTheme="minorEastAsia" w:hAnsiTheme="minorEastAsia"/>
          <w:color w:val="000000" w:themeColor="text1"/>
        </w:rPr>
        <w:t>分の</w:t>
      </w:r>
      <w:r>
        <w:rPr>
          <w:rFonts w:hint="eastAsia" w:asciiTheme="minorEastAsia" w:hAnsiTheme="minorEastAsia"/>
          <w:color w:val="000000" w:themeColor="text1"/>
        </w:rPr>
        <w:t>2</w:t>
      </w:r>
      <w:r>
        <w:rPr>
          <w:rFonts w:hint="eastAsia" w:asciiTheme="minorEastAsia" w:hAnsiTheme="minorEastAsia"/>
          <w:color w:val="000000" w:themeColor="text1"/>
        </w:rPr>
        <w:t>以上に達したときは、契約を解除することができる。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受注者の責めに帰すべき事由による場合の解除の制限</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16</w:t>
      </w:r>
      <w:r>
        <w:rPr>
          <w:rFonts w:hint="eastAsia" w:asciiTheme="minorEastAsia" w:hAnsiTheme="minorEastAsia"/>
          <w:color w:val="000000" w:themeColor="text1"/>
        </w:rPr>
        <w:t>条　前</w:t>
      </w:r>
      <w:r>
        <w:rPr>
          <w:rFonts w:hint="eastAsia" w:asciiTheme="minorEastAsia" w:hAnsiTheme="minorEastAsia"/>
          <w:color w:val="000000" w:themeColor="text1"/>
        </w:rPr>
        <w:t>2</w:t>
      </w:r>
      <w:r>
        <w:rPr>
          <w:rFonts w:hint="eastAsia" w:asciiTheme="minorEastAsia" w:hAnsiTheme="minorEastAsia"/>
          <w:color w:val="000000" w:themeColor="text1"/>
        </w:rPr>
        <w:t>条に定める場合が受注者の責めに帰すべき事由によるものであるときは、受注者は、前</w:t>
      </w:r>
      <w:r>
        <w:rPr>
          <w:rFonts w:hint="eastAsia" w:asciiTheme="minorEastAsia" w:hAnsiTheme="minorEastAsia"/>
          <w:color w:val="000000" w:themeColor="text1"/>
        </w:rPr>
        <w:t>2</w:t>
      </w:r>
      <w:r>
        <w:rPr>
          <w:rFonts w:hint="eastAsia" w:asciiTheme="minorEastAsia" w:hAnsiTheme="minorEastAsia"/>
          <w:color w:val="000000" w:themeColor="text1"/>
        </w:rPr>
        <w:t>条の規定による契約の解除をすることができない。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発注者の損害賠償請求等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17</w:t>
      </w:r>
      <w:r>
        <w:rPr>
          <w:rFonts w:hint="eastAsia" w:asciiTheme="minorEastAsia" w:hAnsiTheme="minorEastAsia"/>
          <w:color w:val="000000" w:themeColor="text1"/>
        </w:rPr>
        <w:t>条　発注者は、受注者が次の各号のいずれかに該当するときは、これによって生じた損害の賠償を請求することができる。</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納入期限までに目的物を納入することができないとき。</w:t>
      </w:r>
    </w:p>
    <w:p>
      <w:pPr>
        <w:pStyle w:val="0"/>
        <w:ind w:leftChars="0" w:firstLine="230" w:firstLine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引き渡された目的物に契約不適合があるとき。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(3)</w:t>
      </w:r>
      <w:r>
        <w:rPr>
          <w:rFonts w:hint="eastAsia" w:asciiTheme="minorEastAsia" w:hAnsiTheme="minorEastAsia"/>
          <w:color w:val="000000" w:themeColor="text1"/>
        </w:rPr>
        <w:t>　第</w:t>
      </w:r>
      <w:r>
        <w:rPr>
          <w:rFonts w:hint="eastAsia" w:asciiTheme="minorEastAsia" w:hAnsiTheme="minorEastAsia"/>
          <w:color w:val="000000" w:themeColor="text1"/>
        </w:rPr>
        <w:t>11</w:t>
      </w:r>
      <w:r>
        <w:rPr>
          <w:rFonts w:hint="eastAsia" w:asciiTheme="minorEastAsia" w:hAnsiTheme="minorEastAsia"/>
          <w:color w:val="000000" w:themeColor="text1"/>
        </w:rPr>
        <w:t>条又は第</w:t>
      </w:r>
      <w:r>
        <w:rPr>
          <w:rFonts w:hint="eastAsia" w:asciiTheme="minorEastAsia" w:hAnsiTheme="minorEastAsia"/>
          <w:color w:val="000000" w:themeColor="text1"/>
        </w:rPr>
        <w:t>12</w:t>
      </w:r>
      <w:r>
        <w:rPr>
          <w:rFonts w:hint="eastAsia" w:asciiTheme="minorEastAsia" w:hAnsiTheme="minorEastAsia"/>
          <w:color w:val="000000" w:themeColor="text1"/>
        </w:rPr>
        <w:t>条の規定により、目的物の納入後にこの契約が解除されたとき。</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前</w:t>
      </w:r>
      <w:r>
        <w:rPr>
          <w:rFonts w:hint="eastAsia" w:asciiTheme="minorEastAsia" w:hAnsiTheme="minorEastAsia"/>
          <w:color w:val="000000" w:themeColor="text1"/>
        </w:rPr>
        <w:t>3</w:t>
      </w:r>
      <w:r>
        <w:rPr>
          <w:rFonts w:hint="eastAsia" w:asciiTheme="minorEastAsia" w:hAnsiTheme="minorEastAsia"/>
          <w:color w:val="000000" w:themeColor="text1"/>
        </w:rPr>
        <w:t>号に掲げる場合のほか、債務の本旨に従った履行をしないとき又は債務の履行が不能であるとき。</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次の各号のいずれかに該当するときは、前項の損害賠償に代えて、受注者は、契約代金額の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1</w:t>
      </w:r>
      <w:r>
        <w:rPr>
          <w:rFonts w:hint="eastAsia" w:asciiTheme="minorEastAsia" w:hAnsiTheme="minorEastAsia"/>
          <w:color w:val="000000" w:themeColor="text1"/>
        </w:rPr>
        <w:t>に相当する額を違約金として発注者の指定する期間内に支払わなければならない。</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第</w:t>
      </w:r>
      <w:r>
        <w:rPr>
          <w:rFonts w:hint="eastAsia" w:asciiTheme="minorEastAsia" w:hAnsiTheme="minorEastAsia"/>
          <w:color w:val="000000" w:themeColor="text1"/>
        </w:rPr>
        <w:t>11</w:t>
      </w:r>
      <w:r>
        <w:rPr>
          <w:rFonts w:hint="eastAsia" w:asciiTheme="minorEastAsia" w:hAnsiTheme="minorEastAsia"/>
          <w:color w:val="000000" w:themeColor="text1"/>
        </w:rPr>
        <w:t>条又は第</w:t>
      </w:r>
      <w:r>
        <w:rPr>
          <w:rFonts w:hint="eastAsia" w:asciiTheme="minorEastAsia" w:hAnsiTheme="minorEastAsia"/>
          <w:color w:val="000000" w:themeColor="text1"/>
        </w:rPr>
        <w:t>12</w:t>
      </w:r>
      <w:r>
        <w:rPr>
          <w:rFonts w:hint="eastAsia" w:asciiTheme="minorEastAsia" w:hAnsiTheme="minorEastAsia"/>
          <w:color w:val="000000" w:themeColor="text1"/>
        </w:rPr>
        <w:t>条の規定により、目的物の納入前にこの契約が解除されたとき。</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目的物の納入前に、受注者がその債務の履行を拒否し、又は受注者の責めに帰すべき事由によって受注者の債務について履行不能となったとき。</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次の各号のいずれかに掲げる者がこの契約を解除した場合は、前項第</w:t>
      </w:r>
      <w:r>
        <w:rPr>
          <w:rFonts w:hint="eastAsia" w:asciiTheme="minorEastAsia" w:hAnsiTheme="minorEastAsia"/>
          <w:color w:val="000000" w:themeColor="text1"/>
        </w:rPr>
        <w:t>2</w:t>
      </w:r>
      <w:r>
        <w:rPr>
          <w:rFonts w:hint="eastAsia" w:asciiTheme="minorEastAsia" w:hAnsiTheme="minorEastAsia"/>
          <w:color w:val="000000" w:themeColor="text1"/>
        </w:rPr>
        <w:t>号に該当する場合とみなす。</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受注者について破産手続開始の決定があった場合において、破産法</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16</w:t>
      </w:r>
      <w:r>
        <w:rPr>
          <w:rFonts w:hint="eastAsia" w:asciiTheme="minorEastAsia" w:hAnsiTheme="minorEastAsia"/>
          <w:color w:val="000000" w:themeColor="text1"/>
        </w:rPr>
        <w:t>年法律第</w:t>
      </w:r>
      <w:r>
        <w:rPr>
          <w:rFonts w:hint="eastAsia" w:asciiTheme="minorEastAsia" w:hAnsiTheme="minorEastAsia"/>
          <w:color w:val="000000" w:themeColor="text1"/>
        </w:rPr>
        <w:t>75</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の規定により選任された破産管財人</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受注者について更生手続開始の決定があった場合において、会社更生法</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14</w:t>
      </w:r>
      <w:r>
        <w:rPr>
          <w:rFonts w:hint="eastAsia" w:asciiTheme="minorEastAsia" w:hAnsiTheme="minorEastAsia"/>
          <w:color w:val="000000" w:themeColor="text1"/>
        </w:rPr>
        <w:t>年法律第</w:t>
      </w:r>
      <w:r>
        <w:rPr>
          <w:rFonts w:hint="eastAsia" w:asciiTheme="minorEastAsia" w:hAnsiTheme="minorEastAsia"/>
          <w:color w:val="000000" w:themeColor="text1"/>
        </w:rPr>
        <w:t>154</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の規定により選任された管財人</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受注者について更生手続開始の決定があった場合において、民事再生法</w:t>
      </w:r>
      <w:r>
        <w:rPr>
          <w:rFonts w:hint="eastAsia" w:asciiTheme="minorEastAsia" w:hAnsiTheme="minorEastAsia"/>
          <w:color w:val="000000" w:themeColor="text1"/>
        </w:rPr>
        <w:t>(</w:t>
      </w:r>
      <w:r>
        <w:rPr>
          <w:rFonts w:hint="eastAsia" w:asciiTheme="minorEastAsia" w:hAnsiTheme="minorEastAsia"/>
          <w:color w:val="000000" w:themeColor="text1"/>
        </w:rPr>
        <w:t>平成</w:t>
      </w:r>
      <w:r>
        <w:rPr>
          <w:rFonts w:hint="eastAsia" w:asciiTheme="minorEastAsia" w:hAnsiTheme="minorEastAsia"/>
          <w:color w:val="000000" w:themeColor="text1"/>
        </w:rPr>
        <w:t>11</w:t>
      </w:r>
      <w:r>
        <w:rPr>
          <w:rFonts w:hint="eastAsia" w:asciiTheme="minorEastAsia" w:hAnsiTheme="minorEastAsia"/>
          <w:color w:val="000000" w:themeColor="text1"/>
        </w:rPr>
        <w:t>年法律第</w:t>
      </w:r>
      <w:r>
        <w:rPr>
          <w:rFonts w:hint="eastAsia" w:asciiTheme="minorEastAsia" w:hAnsiTheme="minorEastAsia"/>
          <w:color w:val="000000" w:themeColor="text1"/>
        </w:rPr>
        <w:t>225</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の規定により選任された再生債務者等</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項各号又は第</w:t>
      </w:r>
      <w:r>
        <w:rPr>
          <w:rFonts w:hint="eastAsia" w:asciiTheme="minorEastAsia" w:hAnsiTheme="minorEastAsia"/>
          <w:color w:val="000000" w:themeColor="text1"/>
        </w:rPr>
        <w:t>2</w:t>
      </w:r>
      <w:r>
        <w:rPr>
          <w:rFonts w:hint="eastAsia" w:asciiTheme="minorEastAsia" w:hAnsiTheme="minorEastAsia"/>
          <w:color w:val="000000" w:themeColor="text1"/>
        </w:rPr>
        <w:t>項各号に定める場合</w:t>
      </w:r>
      <w:r>
        <w:rPr>
          <w:rFonts w:hint="eastAsia" w:asciiTheme="minorEastAsia" w:hAnsiTheme="minorEastAsia"/>
          <w:color w:val="000000" w:themeColor="text1"/>
        </w:rPr>
        <w:t>(</w:t>
      </w:r>
      <w:r>
        <w:rPr>
          <w:rFonts w:hint="eastAsia" w:asciiTheme="minorEastAsia" w:hAnsiTheme="minorEastAsia"/>
          <w:color w:val="000000" w:themeColor="text1"/>
        </w:rPr>
        <w:t>前項の規定により第</w:t>
      </w:r>
      <w:r>
        <w:rPr>
          <w:rFonts w:hint="eastAsia" w:asciiTheme="minorEastAsia" w:hAnsiTheme="minorEastAsia"/>
          <w:color w:val="000000" w:themeColor="text1"/>
        </w:rPr>
        <w:t>2</w:t>
      </w:r>
      <w:r>
        <w:rPr>
          <w:rFonts w:hint="eastAsia" w:asciiTheme="minorEastAsia" w:hAnsiTheme="minorEastAsia"/>
          <w:color w:val="000000" w:themeColor="text1"/>
        </w:rPr>
        <w:t>項第</w:t>
      </w:r>
      <w:r>
        <w:rPr>
          <w:rFonts w:hint="eastAsia" w:asciiTheme="minorEastAsia" w:hAnsiTheme="minorEastAsia"/>
          <w:color w:val="000000" w:themeColor="text1"/>
        </w:rPr>
        <w:t>2</w:t>
      </w:r>
      <w:r>
        <w:rPr>
          <w:rFonts w:hint="eastAsia" w:asciiTheme="minorEastAsia" w:hAnsiTheme="minorEastAsia"/>
          <w:color w:val="000000" w:themeColor="text1"/>
        </w:rPr>
        <w:t>号に該当する場合とみなされる場合を除く。</w:t>
      </w:r>
      <w:r>
        <w:rPr>
          <w:rFonts w:hint="eastAsia" w:asciiTheme="minorEastAsia" w:hAnsiTheme="minorEastAsia"/>
          <w:color w:val="000000" w:themeColor="text1"/>
        </w:rPr>
        <w:t>)</w:t>
      </w:r>
      <w:r>
        <w:rPr>
          <w:rFonts w:hint="eastAsia" w:asciiTheme="minorEastAsia" w:hAnsiTheme="minorEastAsia"/>
          <w:color w:val="000000" w:themeColor="text1"/>
        </w:rPr>
        <w:t>がこの契約及び取引上の社会通念に照らして受注者の責めに帰することができない事由によるものであるときは、第</w:t>
      </w:r>
      <w:r>
        <w:rPr>
          <w:rFonts w:hint="eastAsia" w:asciiTheme="minorEastAsia" w:hAnsiTheme="minorEastAsia"/>
          <w:color w:val="000000" w:themeColor="text1"/>
        </w:rPr>
        <w:t>1</w:t>
      </w:r>
      <w:r>
        <w:rPr>
          <w:rFonts w:hint="eastAsia" w:asciiTheme="minorEastAsia" w:hAnsiTheme="minorEastAsia"/>
          <w:color w:val="000000" w:themeColor="text1"/>
        </w:rPr>
        <w:t>項及び第</w:t>
      </w:r>
      <w:r>
        <w:rPr>
          <w:rFonts w:hint="eastAsia" w:asciiTheme="minorEastAsia" w:hAnsiTheme="minorEastAsia"/>
          <w:color w:val="000000" w:themeColor="text1"/>
        </w:rPr>
        <w:t>2</w:t>
      </w:r>
      <w:r>
        <w:rPr>
          <w:rFonts w:hint="eastAsia" w:asciiTheme="minorEastAsia" w:hAnsiTheme="minorEastAsia"/>
          <w:color w:val="000000" w:themeColor="text1"/>
        </w:rPr>
        <w:t>項の規定は適用しない。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第</w:t>
      </w:r>
      <w:r>
        <w:rPr>
          <w:rFonts w:hint="eastAsia" w:asciiTheme="minorEastAsia" w:hAnsiTheme="minorEastAsia"/>
          <w:color w:val="000000" w:themeColor="text1"/>
        </w:rPr>
        <w:t>1</w:t>
      </w:r>
      <w:r>
        <w:rPr>
          <w:rFonts w:hint="eastAsia" w:asciiTheme="minorEastAsia" w:hAnsiTheme="minorEastAsia"/>
          <w:color w:val="000000" w:themeColor="text1"/>
        </w:rPr>
        <w:t>項第</w:t>
      </w:r>
      <w:r>
        <w:rPr>
          <w:rFonts w:hint="eastAsia" w:asciiTheme="minorEastAsia" w:hAnsiTheme="minorEastAsia"/>
          <w:color w:val="000000" w:themeColor="text1"/>
        </w:rPr>
        <w:t>1</w:t>
      </w:r>
      <w:r>
        <w:rPr>
          <w:rFonts w:hint="eastAsia" w:asciiTheme="minorEastAsia" w:hAnsiTheme="minorEastAsia"/>
          <w:color w:val="000000" w:themeColor="text1"/>
        </w:rPr>
        <w:t>号の場合においては、発注者は、契約代金額につき、遅延日数に応じ、支払遅延防止等に関する法律</w:t>
      </w:r>
      <w:r>
        <w:rPr>
          <w:rFonts w:hint="eastAsia" w:asciiTheme="minorEastAsia" w:hAnsiTheme="minorEastAsia"/>
          <w:color w:val="000000" w:themeColor="text1"/>
        </w:rPr>
        <w:t>(</w:t>
      </w:r>
      <w:r>
        <w:rPr>
          <w:rFonts w:hint="eastAsia" w:asciiTheme="minorEastAsia" w:hAnsiTheme="minorEastAsia"/>
          <w:color w:val="000000" w:themeColor="text1"/>
        </w:rPr>
        <w:t>昭和</w:t>
      </w:r>
      <w:r>
        <w:rPr>
          <w:rFonts w:hint="eastAsia" w:asciiTheme="minorEastAsia" w:hAnsiTheme="minorEastAsia"/>
          <w:color w:val="000000" w:themeColor="text1"/>
        </w:rPr>
        <w:t>24</w:t>
      </w:r>
      <w:r>
        <w:rPr>
          <w:rFonts w:hint="eastAsia" w:asciiTheme="minorEastAsia" w:hAnsiTheme="minorEastAsia"/>
          <w:color w:val="000000" w:themeColor="text1"/>
        </w:rPr>
        <w:t>年法律第</w:t>
      </w:r>
      <w:r>
        <w:rPr>
          <w:rFonts w:hint="eastAsia" w:asciiTheme="minorEastAsia" w:hAnsiTheme="minorEastAsia"/>
          <w:color w:val="000000" w:themeColor="text1"/>
        </w:rPr>
        <w:t>256</w:t>
      </w:r>
      <w:r>
        <w:rPr>
          <w:rFonts w:hint="eastAsia" w:asciiTheme="minorEastAsia" w:hAnsiTheme="minorEastAsia"/>
          <w:color w:val="000000" w:themeColor="text1"/>
        </w:rPr>
        <w:t>号。以下「支払遅延防止法」という。</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項の規定に基づき定められた率の割合で計算した額を請求することができるものとする。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第</w:t>
      </w:r>
      <w:r>
        <w:rPr>
          <w:rFonts w:hint="eastAsia" w:asciiTheme="minorEastAsia" w:hAnsiTheme="minorEastAsia"/>
          <w:color w:val="000000" w:themeColor="text1"/>
        </w:rPr>
        <w:t>2</w:t>
      </w:r>
      <w:r>
        <w:rPr>
          <w:rFonts w:hint="eastAsia" w:asciiTheme="minorEastAsia" w:hAnsiTheme="minorEastAsia"/>
          <w:color w:val="000000" w:themeColor="text1"/>
        </w:rPr>
        <w:t>項の場合（第</w:t>
      </w:r>
      <w:r>
        <w:rPr>
          <w:rFonts w:hint="eastAsia" w:asciiTheme="minorEastAsia" w:hAnsiTheme="minorEastAsia"/>
          <w:color w:val="000000" w:themeColor="text1"/>
        </w:rPr>
        <w:t>12</w:t>
      </w:r>
      <w:r>
        <w:rPr>
          <w:rFonts w:hint="eastAsia" w:asciiTheme="minorEastAsia" w:hAnsiTheme="minorEastAsia"/>
          <w:color w:val="000000" w:themeColor="text1"/>
        </w:rPr>
        <w:t>条第</w:t>
      </w:r>
      <w:r>
        <w:rPr>
          <w:rFonts w:hint="eastAsia" w:asciiTheme="minorEastAsia" w:hAnsiTheme="minorEastAsia"/>
          <w:color w:val="000000" w:themeColor="text1"/>
        </w:rPr>
        <w:t>7</w:t>
      </w:r>
      <w:r>
        <w:rPr>
          <w:rFonts w:hint="eastAsia" w:asciiTheme="minorEastAsia" w:hAnsiTheme="minorEastAsia"/>
          <w:color w:val="000000" w:themeColor="text1"/>
        </w:rPr>
        <w:t>号及び第</w:t>
      </w:r>
      <w:r>
        <w:rPr>
          <w:rFonts w:hint="eastAsia" w:asciiTheme="minorEastAsia" w:hAnsiTheme="minorEastAsia"/>
          <w:color w:val="000000" w:themeColor="text1"/>
        </w:rPr>
        <w:t>9</w:t>
      </w:r>
      <w:r>
        <w:rPr>
          <w:rFonts w:hint="eastAsia" w:asciiTheme="minorEastAsia" w:hAnsiTheme="minorEastAsia"/>
          <w:color w:val="000000" w:themeColor="text1"/>
        </w:rPr>
        <w:t>号の規定によりこの契約が解除された場合を除く）において、契約保証金があるときは、発注者は、当該契約保証金をもって同項の違約金に充当することができる。</w:t>
      </w: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受注者の損害賠償請求等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18</w:t>
      </w:r>
      <w:r>
        <w:rPr>
          <w:rFonts w:hint="eastAsia" w:asciiTheme="minorEastAsia" w:hAnsiTheme="minorEastAsia"/>
          <w:color w:val="000000" w:themeColor="text1"/>
        </w:rPr>
        <w:t>条　受注者は、発注者が次の各号のいずれかに該当する場合はこれによって生じた損害の賠償を発注者に請求することができる。ただし、当該各号に定める場合がこの契約及び取引上の社会通念に照らして発注者の責めに帰することができない事由によるものであるときは、この限りで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(1)</w:t>
      </w:r>
      <w:r>
        <w:rPr>
          <w:rFonts w:hint="eastAsia" w:asciiTheme="minorEastAsia" w:hAnsiTheme="minorEastAsia"/>
          <w:color w:val="000000" w:themeColor="text1"/>
        </w:rPr>
        <w:t>　第</w:t>
      </w:r>
      <w:r>
        <w:rPr>
          <w:rFonts w:hint="eastAsia" w:asciiTheme="minorEastAsia" w:hAnsiTheme="minorEastAsia"/>
          <w:color w:val="000000" w:themeColor="text1"/>
        </w:rPr>
        <w:t>14</w:t>
      </w:r>
      <w:r>
        <w:rPr>
          <w:rFonts w:hint="eastAsia" w:asciiTheme="minorEastAsia" w:hAnsiTheme="minorEastAsia"/>
          <w:color w:val="000000" w:themeColor="text1"/>
        </w:rPr>
        <w:t>条又は第</w:t>
      </w:r>
      <w:r>
        <w:rPr>
          <w:rFonts w:hint="eastAsia" w:asciiTheme="minorEastAsia" w:hAnsiTheme="minorEastAsia"/>
          <w:color w:val="000000" w:themeColor="text1"/>
        </w:rPr>
        <w:t>15</w:t>
      </w:r>
      <w:r>
        <w:rPr>
          <w:rFonts w:hint="eastAsia" w:asciiTheme="minorEastAsia" w:hAnsiTheme="minorEastAsia"/>
          <w:color w:val="000000" w:themeColor="text1"/>
        </w:rPr>
        <w:t>条の規定によりこの契約が解除されたとき。</w:t>
      </w:r>
    </w:p>
    <w:p>
      <w:pPr>
        <w:pStyle w:val="0"/>
        <w:ind w:leftChars="0" w:hanging="460" w:hangingChars="20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(2)</w:t>
      </w:r>
      <w:r>
        <w:rPr>
          <w:rFonts w:hint="eastAsia" w:asciiTheme="minorEastAsia" w:hAnsiTheme="minorEastAsia"/>
          <w:color w:val="000000" w:themeColor="text1"/>
        </w:rPr>
        <w:t>　前号に掲げる場合のほか、債務の本旨に従った履行をしないとき又は債務の履行が不能であるとき。</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第</w:t>
      </w:r>
      <w:r>
        <w:rPr>
          <w:rFonts w:hint="eastAsia" w:asciiTheme="minorEastAsia" w:hAnsiTheme="minorEastAsia"/>
          <w:color w:val="000000" w:themeColor="text1"/>
        </w:rPr>
        <w:t>5</w:t>
      </w:r>
      <w:r>
        <w:rPr>
          <w:rFonts w:hint="eastAsia" w:asciiTheme="minorEastAsia" w:hAnsiTheme="minorEastAsia"/>
          <w:color w:val="000000" w:themeColor="text1"/>
        </w:rPr>
        <w:t>条の規定による契約代金の支払が遅れた場合においては、受注者は、未受領金額につき、遅延日数に応じ、支払遅延防止法第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項の規定に基づく率を乗じて計算した額の遅延利息の支払を発注者に請求することができる。</w:t>
      </w: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契約不適合責任期間等</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19</w:t>
      </w:r>
      <w:r>
        <w:rPr>
          <w:rFonts w:hint="eastAsia" w:asciiTheme="minorEastAsia" w:hAnsiTheme="minorEastAsia"/>
          <w:color w:val="000000" w:themeColor="text1"/>
        </w:rPr>
        <w:t>条　発注者は、引き渡された目的物に関し、第</w:t>
      </w:r>
      <w:r>
        <w:rPr>
          <w:rFonts w:hint="eastAsia" w:asciiTheme="minorEastAsia" w:hAnsiTheme="minorEastAsia"/>
          <w:color w:val="000000" w:themeColor="text1"/>
        </w:rPr>
        <w:t>4</w:t>
      </w:r>
      <w:r>
        <w:rPr>
          <w:rFonts w:hint="eastAsia" w:asciiTheme="minorEastAsia" w:hAnsiTheme="minorEastAsia"/>
          <w:color w:val="000000" w:themeColor="text1"/>
        </w:rPr>
        <w:t>条第</w:t>
      </w:r>
      <w:r>
        <w:rPr>
          <w:rFonts w:hint="eastAsia" w:asciiTheme="minorEastAsia" w:hAnsiTheme="minorEastAsia"/>
          <w:color w:val="000000" w:themeColor="text1"/>
        </w:rPr>
        <w:t>3</w:t>
      </w:r>
      <w:r>
        <w:rPr>
          <w:rFonts w:hint="eastAsia" w:asciiTheme="minorEastAsia" w:hAnsiTheme="minorEastAsia"/>
          <w:color w:val="000000" w:themeColor="text1"/>
        </w:rPr>
        <w:t>項の規定による引渡し</w:t>
      </w:r>
      <w:r>
        <w:rPr>
          <w:rFonts w:hint="eastAsia" w:asciiTheme="minorEastAsia" w:hAnsiTheme="minorEastAsia"/>
          <w:color w:val="000000" w:themeColor="text1"/>
        </w:rPr>
        <w:t>(</w:t>
      </w:r>
      <w:r>
        <w:rPr>
          <w:rFonts w:hint="eastAsia" w:asciiTheme="minorEastAsia" w:hAnsiTheme="minorEastAsia"/>
          <w:color w:val="000000" w:themeColor="text1"/>
        </w:rPr>
        <w:t>以下この条において単に「引渡し」という。</w:t>
      </w:r>
      <w:r>
        <w:rPr>
          <w:rFonts w:hint="eastAsia" w:asciiTheme="minorEastAsia" w:hAnsiTheme="minorEastAsia"/>
          <w:color w:val="000000" w:themeColor="text1"/>
        </w:rPr>
        <w:t>)</w:t>
      </w:r>
      <w:r>
        <w:rPr>
          <w:rFonts w:hint="eastAsia" w:asciiTheme="minorEastAsia" w:hAnsiTheme="minorEastAsia"/>
          <w:color w:val="000000" w:themeColor="text1"/>
        </w:rPr>
        <w:t>を受けた日から</w:t>
      </w:r>
      <w:r>
        <w:rPr>
          <w:rFonts w:hint="eastAsia" w:asciiTheme="minorEastAsia" w:hAnsiTheme="minorEastAsia"/>
          <w:color w:val="000000" w:themeColor="text1"/>
        </w:rPr>
        <w:t>1</w:t>
      </w:r>
      <w:r>
        <w:rPr>
          <w:rFonts w:hint="eastAsia" w:asciiTheme="minorEastAsia" w:hAnsiTheme="minorEastAsia"/>
          <w:color w:val="000000" w:themeColor="text1"/>
        </w:rPr>
        <w:t>年以内でなければ、契約不適合を理由とした履行の追完の請求、損害賠償の請求、代金の減額の請求又は契約の解除（以下この条において「請求等」という。）をすることができない。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前項の請求等は、具体的な契約不適合の内容、請求する損害額の算定の根拠等当該請求等の根拠を示して、発注者の契約不適合責任を問う意思を明確に告げることで行う。</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3</w:t>
      </w:r>
      <w:r>
        <w:rPr>
          <w:rFonts w:hint="eastAsia" w:asciiTheme="minorEastAsia" w:hAnsiTheme="minorEastAsia"/>
          <w:color w:val="000000" w:themeColor="text1"/>
        </w:rPr>
        <w:t>　発注者が第</w:t>
      </w:r>
      <w:r>
        <w:rPr>
          <w:rFonts w:hint="eastAsia" w:asciiTheme="minorEastAsia" w:hAnsiTheme="minorEastAsia"/>
          <w:color w:val="000000" w:themeColor="text1"/>
        </w:rPr>
        <w:t>1</w:t>
      </w:r>
      <w:r>
        <w:rPr>
          <w:rFonts w:hint="eastAsia" w:asciiTheme="minorEastAsia" w:hAnsiTheme="minorEastAsia"/>
          <w:color w:val="000000" w:themeColor="text1"/>
        </w:rPr>
        <w:t>項に規定する契約不適合に係る請求等が可能な期間</w:t>
      </w:r>
      <w:r>
        <w:rPr>
          <w:rFonts w:hint="eastAsia" w:asciiTheme="minorEastAsia" w:hAnsiTheme="minorEastAsia"/>
          <w:color w:val="000000" w:themeColor="text1"/>
        </w:rPr>
        <w:t>(</w:t>
      </w:r>
      <w:r>
        <w:rPr>
          <w:rFonts w:hint="eastAsia" w:asciiTheme="minorEastAsia" w:hAnsiTheme="minorEastAsia"/>
          <w:color w:val="000000" w:themeColor="text1"/>
        </w:rPr>
        <w:t>以下この項及び第</w:t>
      </w:r>
      <w:r>
        <w:rPr>
          <w:rFonts w:hint="eastAsia" w:asciiTheme="minorEastAsia" w:hAnsiTheme="minorEastAsia"/>
          <w:color w:val="000000" w:themeColor="text1"/>
        </w:rPr>
        <w:t>6</w:t>
      </w:r>
      <w:r>
        <w:rPr>
          <w:rFonts w:hint="eastAsia" w:asciiTheme="minorEastAsia" w:hAnsiTheme="minorEastAsia"/>
          <w:color w:val="000000" w:themeColor="text1"/>
        </w:rPr>
        <w:t>項において「契約不適合責任期間」という。</w:t>
      </w:r>
      <w:r>
        <w:rPr>
          <w:rFonts w:hint="eastAsia" w:asciiTheme="minorEastAsia" w:hAnsiTheme="minorEastAsia"/>
          <w:color w:val="000000" w:themeColor="text1"/>
        </w:rPr>
        <w:t>)</w:t>
      </w:r>
      <w:r>
        <w:rPr>
          <w:rFonts w:hint="eastAsia" w:asciiTheme="minorEastAsia" w:hAnsiTheme="minorEastAsia"/>
          <w:color w:val="000000" w:themeColor="text1"/>
        </w:rPr>
        <w:t>の内に契約不適合を知り、その旨を受注者に通知した場合において、発注者が通知から</w:t>
      </w:r>
      <w:r>
        <w:rPr>
          <w:rFonts w:hint="eastAsia" w:asciiTheme="minorEastAsia" w:hAnsiTheme="minorEastAsia"/>
          <w:color w:val="000000" w:themeColor="text1"/>
        </w:rPr>
        <w:t>1</w:t>
      </w:r>
      <w:r>
        <w:rPr>
          <w:rFonts w:hint="eastAsia" w:asciiTheme="minorEastAsia" w:hAnsiTheme="minorEastAsia"/>
          <w:color w:val="000000" w:themeColor="text1"/>
        </w:rPr>
        <w:t>年が経過する日までに前項に規定する方法による請求等をしたときは、契約不適合責任期間の内に請求等をしたものとみなす。</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4</w:t>
      </w:r>
      <w:r>
        <w:rPr>
          <w:rFonts w:hint="eastAsia" w:asciiTheme="minorEastAsia" w:hAnsiTheme="minorEastAsia"/>
          <w:color w:val="000000" w:themeColor="text1"/>
        </w:rPr>
        <w:t>　発注者は、第</w:t>
      </w:r>
      <w:r>
        <w:rPr>
          <w:rFonts w:hint="eastAsia" w:asciiTheme="minorEastAsia" w:hAnsiTheme="minorEastAsia"/>
          <w:color w:val="000000" w:themeColor="text1"/>
        </w:rPr>
        <w:t>1</w:t>
      </w:r>
      <w:r>
        <w:rPr>
          <w:rFonts w:hint="eastAsia" w:asciiTheme="minorEastAsia" w:hAnsiTheme="minorEastAsia"/>
          <w:color w:val="000000" w:themeColor="text1"/>
        </w:rPr>
        <w:t>項の請求等を行ったときは、当該請求等の根拠となる契約不適合に関し、民法の消滅時効の範囲で、当該請求等以外に必要と認められる請求等をすることができる。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5</w:t>
      </w:r>
      <w:r>
        <w:rPr>
          <w:rFonts w:hint="eastAsia" w:asciiTheme="minorEastAsia" w:hAnsiTheme="minorEastAsia"/>
          <w:color w:val="000000" w:themeColor="text1"/>
        </w:rPr>
        <w:t>　前各項の規定は、契約不適合が受注者の故意又は重過失により生じたものであるときには適用せず、契約不適合に関する受注者の責任については、民法の定めるところによる。</w:t>
      </w:r>
    </w:p>
    <w:p>
      <w:pPr>
        <w:pStyle w:val="0"/>
        <w:rPr>
          <w:rFonts w:hint="eastAsia" w:asciiTheme="minorEastAsia" w:hAnsiTheme="minorEastAsia"/>
          <w:color w:val="000000" w:themeColor="text1"/>
        </w:rPr>
      </w:pPr>
      <w:r>
        <w:rPr>
          <w:rFonts w:hint="eastAsia" w:asciiTheme="minorEastAsia" w:hAnsiTheme="minorEastAsia"/>
          <w:color w:val="000000" w:themeColor="text1"/>
        </w:rPr>
        <w:t>6</w:t>
      </w:r>
      <w:r>
        <w:rPr>
          <w:rFonts w:hint="eastAsia" w:asciiTheme="minorEastAsia" w:hAnsiTheme="minorEastAsia"/>
          <w:color w:val="000000" w:themeColor="text1"/>
        </w:rPr>
        <w:t>　民法第</w:t>
      </w:r>
      <w:r>
        <w:rPr>
          <w:rFonts w:hint="eastAsia" w:asciiTheme="minorEastAsia" w:hAnsiTheme="minorEastAsia"/>
          <w:color w:val="000000" w:themeColor="text1"/>
        </w:rPr>
        <w:t>637</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項の規定は、契約不適合責任期間については適用しない。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7</w:t>
      </w:r>
      <w:r>
        <w:rPr>
          <w:rFonts w:hint="eastAsia" w:asciiTheme="minorEastAsia" w:hAnsiTheme="minorEastAsia"/>
          <w:color w:val="000000" w:themeColor="text1"/>
        </w:rPr>
        <w:t>　発注者は、目的物の引渡しの際に契約不適合があることを知ったときは、第</w:t>
      </w:r>
      <w:r>
        <w:rPr>
          <w:rFonts w:hint="eastAsia" w:asciiTheme="minorEastAsia" w:hAnsiTheme="minorEastAsia"/>
          <w:color w:val="000000" w:themeColor="text1"/>
        </w:rPr>
        <w:t>1</w:t>
      </w:r>
      <w:r>
        <w:rPr>
          <w:rFonts w:hint="eastAsia" w:asciiTheme="minorEastAsia" w:hAnsiTheme="minorEastAsia"/>
          <w:color w:val="000000" w:themeColor="text1"/>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8</w:t>
      </w:r>
      <w:r>
        <w:rPr>
          <w:rFonts w:hint="eastAsia" w:asciiTheme="minorEastAsia" w:hAnsiTheme="minorEastAsia"/>
          <w:color w:val="000000" w:themeColor="text1"/>
        </w:rPr>
        <w:t>　引き渡された目的物の契約不適合が設計図書の記載内容、発注者の指図又は貸与品等の性状により生じたものであるときは、適用しない。ただし、受注者がその記載内容、指図又は貸与品等が不適当であることを知りながらこれを通知しなかったときは、この限りでない。</w:t>
      </w: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賠償金等の徴収</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20</w:t>
      </w:r>
      <w:r>
        <w:rPr>
          <w:rFonts w:hint="eastAsia" w:asciiTheme="minorEastAsia" w:hAnsiTheme="minorEastAsia"/>
          <w:color w:val="000000" w:themeColor="text1"/>
        </w:rPr>
        <w:t>条　受注者がこの契約に基づく賠償金、損害金又は違約金を発注者の指定する期間内に支払わないときは、発注者は、その支払わない額に発注者の指定する期間を経過した日から契約代金支払の日まで支払遅延防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項の規定に基づく率を乗じて計算した利息を付した額と、発注者の支払うべき契約代金とを相殺し、なお不足があるときは追徴する。</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前項の規定による追徴をする場合には、発注者は、受注者から遅延日数につき支払遅延防止法第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項の規定に基づく率を乗じて計算した額の延滞金を徴収する。</w:t>
      </w:r>
    </w:p>
    <w:p>
      <w:pPr>
        <w:pStyle w:val="0"/>
        <w:ind w:firstLine="230" w:firstLineChars="100"/>
        <w:rPr>
          <w:rFonts w:hint="eastAsia"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談合等不正行為があった場合の違約金</w:t>
      </w:r>
      <w:r>
        <w:rPr>
          <w:rFonts w:hint="eastAsia" w:asciiTheme="minorEastAsia" w:hAnsiTheme="minorEastAsia"/>
          <w:color w:val="000000" w:themeColor="text1"/>
        </w:rPr>
        <w:t>)</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21</w:t>
      </w:r>
      <w:r>
        <w:rPr>
          <w:rFonts w:hint="eastAsia" w:asciiTheme="minorEastAsia" w:hAnsiTheme="minorEastAsia"/>
          <w:color w:val="000000" w:themeColor="text1"/>
        </w:rPr>
        <w:t>条　受注者が、次の各号のいずれかに該当するときは、受注者は、発注者の請求に基づき、契約代金額</w:t>
      </w:r>
      <w:r>
        <w:rPr>
          <w:rFonts w:hint="eastAsia" w:asciiTheme="minorEastAsia" w:hAnsiTheme="minorEastAsia"/>
          <w:color w:val="000000" w:themeColor="text1"/>
        </w:rPr>
        <w:t>(</w:t>
      </w:r>
      <w:r>
        <w:rPr>
          <w:rFonts w:hint="eastAsia" w:asciiTheme="minorEastAsia" w:hAnsiTheme="minorEastAsia"/>
          <w:color w:val="000000" w:themeColor="text1"/>
        </w:rPr>
        <w:t>この契約の締結後、契約代金額の変更があった場合は、変更後の契約代金額</w:t>
      </w:r>
      <w:r>
        <w:rPr>
          <w:rFonts w:hint="eastAsia" w:asciiTheme="minorEastAsia" w:hAnsiTheme="minorEastAsia"/>
          <w:color w:val="000000" w:themeColor="text1"/>
        </w:rPr>
        <w:t>)</w:t>
      </w:r>
      <w:r>
        <w:rPr>
          <w:rFonts w:hint="eastAsia" w:asciiTheme="minorEastAsia" w:hAnsiTheme="minorEastAsia"/>
          <w:color w:val="000000" w:themeColor="text1"/>
        </w:rPr>
        <w:t>の</w:t>
      </w:r>
      <w:r>
        <w:rPr>
          <w:rFonts w:hint="eastAsia" w:asciiTheme="minorEastAsia" w:hAnsiTheme="minorEastAsia"/>
          <w:color w:val="000000" w:themeColor="text1"/>
        </w:rPr>
        <w:t>10</w:t>
      </w:r>
      <w:r>
        <w:rPr>
          <w:rFonts w:hint="eastAsia" w:asciiTheme="minorEastAsia" w:hAnsiTheme="minorEastAsia"/>
          <w:color w:val="000000" w:themeColor="text1"/>
        </w:rPr>
        <w:t>分の</w:t>
      </w:r>
      <w:r>
        <w:rPr>
          <w:rFonts w:hint="eastAsia" w:asciiTheme="minorEastAsia" w:hAnsiTheme="minorEastAsia"/>
          <w:color w:val="000000" w:themeColor="text1"/>
        </w:rPr>
        <w:t>1</w:t>
      </w:r>
      <w:r>
        <w:rPr>
          <w:rFonts w:hint="eastAsia" w:asciiTheme="minorEastAsia" w:hAnsiTheme="minorEastAsia"/>
          <w:color w:val="000000" w:themeColor="text1"/>
        </w:rPr>
        <w:t>に相当する額を違約金として発注者の指定する期間内に支払わなければならない。</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(1)</w:t>
      </w:r>
      <w:r>
        <w:rPr>
          <w:rFonts w:hint="eastAsia" w:asciiTheme="minorEastAsia" w:hAnsiTheme="minorEastAsia"/>
          <w:color w:val="000000" w:themeColor="text1"/>
        </w:rPr>
        <w:t>　この契約に関し、受注者が私的独占の禁止及び公正取引の確保に関する法律</w:t>
      </w:r>
      <w:r>
        <w:rPr>
          <w:rFonts w:hint="eastAsia" w:asciiTheme="minorEastAsia" w:hAnsiTheme="minorEastAsia"/>
          <w:color w:val="000000" w:themeColor="text1"/>
        </w:rPr>
        <w:t>(</w:t>
      </w:r>
      <w:r>
        <w:rPr>
          <w:rFonts w:hint="eastAsia" w:asciiTheme="minorEastAsia" w:hAnsiTheme="minorEastAsia"/>
          <w:color w:val="000000" w:themeColor="text1"/>
        </w:rPr>
        <w:t>昭和</w:t>
      </w:r>
      <w:r>
        <w:rPr>
          <w:rFonts w:hint="eastAsia" w:asciiTheme="minorEastAsia" w:hAnsiTheme="minorEastAsia"/>
          <w:color w:val="000000" w:themeColor="text1"/>
        </w:rPr>
        <w:t>22</w:t>
      </w:r>
      <w:r>
        <w:rPr>
          <w:rFonts w:hint="eastAsia" w:asciiTheme="minorEastAsia" w:hAnsiTheme="minorEastAsia"/>
          <w:color w:val="000000" w:themeColor="text1"/>
        </w:rPr>
        <w:t>年法律第</w:t>
      </w:r>
      <w:r>
        <w:rPr>
          <w:rFonts w:hint="eastAsia" w:asciiTheme="minorEastAsia" w:hAnsiTheme="minorEastAsia"/>
          <w:color w:val="000000" w:themeColor="text1"/>
        </w:rPr>
        <w:t>54</w:t>
      </w:r>
      <w:r>
        <w:rPr>
          <w:rFonts w:hint="eastAsia" w:asciiTheme="minorEastAsia" w:hAnsiTheme="minorEastAsia"/>
          <w:color w:val="000000" w:themeColor="text1"/>
        </w:rPr>
        <w:t>号。以下「独占禁止法」という。</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3</w:t>
      </w:r>
      <w:r>
        <w:rPr>
          <w:rFonts w:hint="eastAsia" w:asciiTheme="minorEastAsia" w:hAnsiTheme="minorEastAsia"/>
          <w:color w:val="000000" w:themeColor="text1"/>
        </w:rPr>
        <w:t>条の規定に違反し、又は受注者が構成事業者である事業者団体が独占禁止法第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項の規定に違反したことにより、公正取引委員会が受注者に対し、独占禁止法第</w:t>
      </w:r>
      <w:r>
        <w:rPr>
          <w:rFonts w:hint="eastAsia" w:asciiTheme="minorEastAsia" w:hAnsiTheme="minorEastAsia"/>
          <w:color w:val="000000" w:themeColor="text1"/>
        </w:rPr>
        <w:t>7</w:t>
      </w:r>
      <w:r>
        <w:rPr>
          <w:rFonts w:hint="eastAsia" w:asciiTheme="minorEastAsia" w:hAnsiTheme="minorEastAsia"/>
          <w:color w:val="000000" w:themeColor="text1"/>
        </w:rPr>
        <w:t>条の</w:t>
      </w:r>
      <w:r>
        <w:rPr>
          <w:rFonts w:hint="eastAsia" w:asciiTheme="minorEastAsia" w:hAnsiTheme="minorEastAsia"/>
          <w:color w:val="000000" w:themeColor="text1"/>
        </w:rPr>
        <w:t>2</w:t>
      </w:r>
      <w:r>
        <w:rPr>
          <w:rFonts w:hint="eastAsia" w:asciiTheme="minorEastAsia" w:hAnsiTheme="minorEastAsia"/>
          <w:color w:val="000000" w:themeColor="text1"/>
        </w:rPr>
        <w:t>第</w:t>
      </w:r>
      <w:r>
        <w:rPr>
          <w:rFonts w:hint="eastAsia" w:asciiTheme="minorEastAsia" w:hAnsiTheme="minorEastAsia"/>
          <w:color w:val="000000" w:themeColor="text1"/>
        </w:rPr>
        <w:t>1</w:t>
      </w:r>
      <w:r>
        <w:rPr>
          <w:rFonts w:hint="eastAsia" w:asciiTheme="minorEastAsia" w:hAnsiTheme="minorEastAsia"/>
          <w:color w:val="000000" w:themeColor="text1"/>
        </w:rPr>
        <w:t>項</w:t>
      </w:r>
      <w:r>
        <w:rPr>
          <w:rFonts w:hint="eastAsia" w:asciiTheme="minorEastAsia" w:hAnsiTheme="minorEastAsia"/>
          <w:color w:val="000000" w:themeColor="text1"/>
        </w:rPr>
        <w:t>(</w:t>
      </w:r>
      <w:r>
        <w:rPr>
          <w:rFonts w:hint="eastAsia" w:asciiTheme="minorEastAsia" w:hAnsiTheme="minorEastAsia"/>
          <w:color w:val="000000" w:themeColor="text1"/>
        </w:rPr>
        <w:t>独占禁止法第</w:t>
      </w:r>
      <w:r>
        <w:rPr>
          <w:rFonts w:hint="eastAsia" w:asciiTheme="minorEastAsia" w:hAnsiTheme="minorEastAsia"/>
          <w:color w:val="000000" w:themeColor="text1"/>
        </w:rPr>
        <w:t>8</w:t>
      </w:r>
      <w:r>
        <w:rPr>
          <w:rFonts w:hint="eastAsia" w:asciiTheme="minorEastAsia" w:hAnsiTheme="minorEastAsia"/>
          <w:color w:val="000000" w:themeColor="text1"/>
        </w:rPr>
        <w:t>条の</w:t>
      </w:r>
      <w:r>
        <w:rPr>
          <w:rFonts w:hint="eastAsia" w:asciiTheme="minorEastAsia" w:hAnsiTheme="minorEastAsia"/>
          <w:color w:val="000000" w:themeColor="text1"/>
        </w:rPr>
        <w:t>3</w:t>
      </w:r>
      <w:r>
        <w:rPr>
          <w:rFonts w:hint="eastAsia" w:asciiTheme="minorEastAsia" w:hAnsiTheme="minorEastAsia"/>
          <w:color w:val="000000" w:themeColor="text1"/>
        </w:rPr>
        <w:t>において準用する場合を含む。</w:t>
      </w:r>
      <w:r>
        <w:rPr>
          <w:rFonts w:hint="eastAsia" w:asciiTheme="minorEastAsia" w:hAnsiTheme="minorEastAsia"/>
          <w:color w:val="000000" w:themeColor="text1"/>
        </w:rPr>
        <w:t>)</w:t>
      </w:r>
      <w:r>
        <w:rPr>
          <w:rFonts w:hint="eastAsia" w:asciiTheme="minorEastAsia" w:hAnsiTheme="minorEastAsia"/>
          <w:color w:val="000000" w:themeColor="text1"/>
        </w:rPr>
        <w:t>の規定に基づく課徴金の納付命令</w:t>
      </w:r>
      <w:r>
        <w:rPr>
          <w:rFonts w:hint="eastAsia" w:asciiTheme="minorEastAsia" w:hAnsiTheme="minorEastAsia"/>
          <w:color w:val="000000" w:themeColor="text1"/>
        </w:rPr>
        <w:t>(</w:t>
      </w:r>
      <w:r>
        <w:rPr>
          <w:rFonts w:hint="eastAsia" w:asciiTheme="minorEastAsia" w:hAnsiTheme="minorEastAsia"/>
          <w:color w:val="000000" w:themeColor="text1"/>
        </w:rPr>
        <w:t>以下「納付命令」という。</w:t>
      </w:r>
      <w:r>
        <w:rPr>
          <w:rFonts w:hint="eastAsia" w:asciiTheme="minorEastAsia" w:hAnsiTheme="minorEastAsia"/>
          <w:color w:val="000000" w:themeColor="text1"/>
        </w:rPr>
        <w:t>)</w:t>
      </w:r>
      <w:r>
        <w:rPr>
          <w:rFonts w:hint="eastAsia" w:asciiTheme="minorEastAsia" w:hAnsiTheme="minorEastAsia"/>
          <w:color w:val="000000" w:themeColor="text1"/>
        </w:rPr>
        <w:t>を行い、当該納付命令が確定したとき</w:t>
      </w:r>
      <w:r>
        <w:rPr>
          <w:rFonts w:hint="eastAsia" w:asciiTheme="minorEastAsia" w:hAnsiTheme="minorEastAsia"/>
          <w:color w:val="000000" w:themeColor="text1"/>
        </w:rPr>
        <w:t>(</w:t>
      </w:r>
      <w:r>
        <w:rPr>
          <w:rFonts w:hint="eastAsia" w:asciiTheme="minorEastAsia" w:hAnsiTheme="minorEastAsia"/>
          <w:color w:val="000000" w:themeColor="text1"/>
        </w:rPr>
        <w:t>独占禁止法第</w:t>
      </w:r>
      <w:r>
        <w:rPr>
          <w:rFonts w:hint="eastAsia" w:asciiTheme="minorEastAsia" w:hAnsiTheme="minorEastAsia"/>
          <w:color w:val="000000" w:themeColor="text1"/>
        </w:rPr>
        <w:t>7</w:t>
      </w:r>
      <w:r>
        <w:rPr>
          <w:rFonts w:hint="eastAsia" w:asciiTheme="minorEastAsia" w:hAnsiTheme="minorEastAsia"/>
          <w:color w:val="000000" w:themeColor="text1"/>
        </w:rPr>
        <w:t>条の</w:t>
      </w:r>
      <w:r>
        <w:rPr>
          <w:rFonts w:hint="eastAsia" w:asciiTheme="minorEastAsia" w:hAnsiTheme="minorEastAsia"/>
          <w:color w:val="000000" w:themeColor="text1"/>
        </w:rPr>
        <w:t>2</w:t>
      </w:r>
      <w:r>
        <w:rPr>
          <w:rFonts w:hint="eastAsia" w:asciiTheme="minorEastAsia" w:hAnsiTheme="minorEastAsia"/>
          <w:color w:val="000000" w:themeColor="text1"/>
        </w:rPr>
        <w:t>第</w:t>
      </w:r>
      <w:r>
        <w:rPr>
          <w:rFonts w:hint="eastAsia" w:asciiTheme="minorEastAsia" w:hAnsiTheme="minorEastAsia"/>
          <w:color w:val="000000" w:themeColor="text1"/>
        </w:rPr>
        <w:t>10</w:t>
      </w:r>
      <w:r>
        <w:rPr>
          <w:rFonts w:hint="eastAsia" w:asciiTheme="minorEastAsia" w:hAnsiTheme="minorEastAsia"/>
          <w:color w:val="000000" w:themeColor="text1"/>
        </w:rPr>
        <w:t>項の規定に基づき課徴金の納付を命じない場合を含む。</w:t>
      </w:r>
      <w:r>
        <w:rPr>
          <w:rFonts w:hint="eastAsia" w:asciiTheme="minorEastAsia" w:hAnsiTheme="minorEastAsia"/>
          <w:color w:val="000000" w:themeColor="text1"/>
        </w:rPr>
        <w:t>)</w:t>
      </w:r>
      <w:r>
        <w:rPr>
          <w:rFonts w:hint="eastAsia" w:asciiTheme="minorEastAsia" w:hAnsiTheme="minorEastAsia"/>
          <w:color w:val="000000" w:themeColor="text1"/>
        </w:rPr>
        <w:t>。</w:t>
      </w:r>
    </w:p>
    <w:p>
      <w:pPr>
        <w:pStyle w:val="0"/>
        <w:ind w:left="460" w:leftChars="10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この契約に関し、受注者</w:t>
      </w:r>
      <w:r>
        <w:rPr>
          <w:rFonts w:hint="eastAsia" w:asciiTheme="minorEastAsia" w:hAnsiTheme="minorEastAsia"/>
          <w:color w:val="000000" w:themeColor="text1"/>
        </w:rPr>
        <w:t>(</w:t>
      </w:r>
      <w:r>
        <w:rPr>
          <w:rFonts w:hint="eastAsia" w:asciiTheme="minorEastAsia" w:hAnsiTheme="minorEastAsia"/>
          <w:color w:val="000000" w:themeColor="text1"/>
        </w:rPr>
        <w:t>法人にあっては、その役員又は使用人</w:t>
      </w:r>
      <w:r>
        <w:rPr>
          <w:rFonts w:hint="eastAsia" w:asciiTheme="minorEastAsia" w:hAnsiTheme="minorEastAsia"/>
          <w:color w:val="000000" w:themeColor="text1"/>
        </w:rPr>
        <w:t>)</w:t>
      </w:r>
      <w:r>
        <w:rPr>
          <w:rFonts w:hint="eastAsia" w:asciiTheme="minorEastAsia" w:hAnsiTheme="minorEastAsia"/>
          <w:color w:val="000000" w:themeColor="text1"/>
        </w:rPr>
        <w:t>の刑法</w:t>
      </w:r>
      <w:r>
        <w:rPr>
          <w:rFonts w:hint="eastAsia" w:asciiTheme="minorEastAsia" w:hAnsiTheme="minorEastAsia"/>
          <w:color w:val="000000" w:themeColor="text1"/>
        </w:rPr>
        <w:t>(</w:t>
      </w:r>
      <w:r>
        <w:rPr>
          <w:rFonts w:hint="eastAsia" w:asciiTheme="minorEastAsia" w:hAnsiTheme="minorEastAsia"/>
          <w:color w:val="000000" w:themeColor="text1"/>
        </w:rPr>
        <w:t>明治</w:t>
      </w:r>
      <w:r>
        <w:rPr>
          <w:rFonts w:hint="eastAsia" w:asciiTheme="minorEastAsia" w:hAnsiTheme="minorEastAsia"/>
          <w:color w:val="000000" w:themeColor="text1"/>
        </w:rPr>
        <w:t>40</w:t>
      </w:r>
      <w:r>
        <w:rPr>
          <w:rFonts w:hint="eastAsia" w:asciiTheme="minorEastAsia" w:hAnsiTheme="minorEastAsia"/>
          <w:color w:val="000000" w:themeColor="text1"/>
        </w:rPr>
        <w:t>年法律第</w:t>
      </w:r>
      <w:r>
        <w:rPr>
          <w:rFonts w:hint="eastAsia" w:asciiTheme="minorEastAsia" w:hAnsiTheme="minorEastAsia"/>
          <w:color w:val="000000" w:themeColor="text1"/>
        </w:rPr>
        <w:t>45</w:t>
      </w:r>
      <w:r>
        <w:rPr>
          <w:rFonts w:hint="eastAsia" w:asciiTheme="minorEastAsia" w:hAnsiTheme="minorEastAsia"/>
          <w:color w:val="000000" w:themeColor="text1"/>
        </w:rPr>
        <w:t>号</w:t>
      </w:r>
      <w:r>
        <w:rPr>
          <w:rFonts w:hint="eastAsia" w:asciiTheme="minorEastAsia" w:hAnsiTheme="minorEastAsia"/>
          <w:color w:val="000000" w:themeColor="text1"/>
        </w:rPr>
        <w:t>)</w:t>
      </w:r>
      <w:r>
        <w:rPr>
          <w:rFonts w:hint="eastAsia" w:asciiTheme="minorEastAsia" w:hAnsiTheme="minorEastAsia"/>
          <w:color w:val="000000" w:themeColor="text1"/>
        </w:rPr>
        <w:t>第</w:t>
      </w:r>
      <w:r>
        <w:rPr>
          <w:rFonts w:hint="eastAsia" w:asciiTheme="minorEastAsia" w:hAnsiTheme="minorEastAsia"/>
          <w:color w:val="000000" w:themeColor="text1"/>
        </w:rPr>
        <w:t>96</w:t>
      </w:r>
      <w:r>
        <w:rPr>
          <w:rFonts w:hint="eastAsia" w:asciiTheme="minorEastAsia" w:hAnsiTheme="minorEastAsia"/>
          <w:color w:val="000000" w:themeColor="text1"/>
        </w:rPr>
        <w:t>条の</w:t>
      </w:r>
      <w:r>
        <w:rPr>
          <w:rFonts w:hint="eastAsia" w:asciiTheme="minorEastAsia" w:hAnsiTheme="minorEastAsia"/>
          <w:color w:val="000000" w:themeColor="text1"/>
        </w:rPr>
        <w:t>6</w:t>
      </w:r>
      <w:r>
        <w:rPr>
          <w:rFonts w:hint="eastAsia" w:asciiTheme="minorEastAsia" w:hAnsiTheme="minorEastAsia"/>
          <w:color w:val="000000" w:themeColor="text1"/>
        </w:rPr>
        <w:t>又は独占禁止法第</w:t>
      </w:r>
      <w:r>
        <w:rPr>
          <w:rFonts w:hint="eastAsia" w:asciiTheme="minorEastAsia" w:hAnsiTheme="minorEastAsia"/>
          <w:color w:val="000000" w:themeColor="text1"/>
        </w:rPr>
        <w:t>89</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項若しくは第</w:t>
      </w:r>
      <w:r>
        <w:rPr>
          <w:rFonts w:hint="eastAsia" w:asciiTheme="minorEastAsia" w:hAnsiTheme="minorEastAsia"/>
          <w:color w:val="000000" w:themeColor="text1"/>
        </w:rPr>
        <w:t>95</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項第</w:t>
      </w:r>
      <w:r>
        <w:rPr>
          <w:rFonts w:hint="eastAsia" w:asciiTheme="minorEastAsia" w:hAnsiTheme="minorEastAsia"/>
          <w:color w:val="000000" w:themeColor="text1"/>
        </w:rPr>
        <w:t>1</w:t>
      </w:r>
      <w:r>
        <w:rPr>
          <w:rFonts w:hint="eastAsia" w:asciiTheme="minorEastAsia" w:hAnsiTheme="minorEastAsia"/>
          <w:color w:val="000000" w:themeColor="text1"/>
        </w:rPr>
        <w:t>号に規定する刑が確定したとき。</w:t>
      </w:r>
    </w:p>
    <w:p>
      <w:pPr>
        <w:pStyle w:val="0"/>
        <w:ind w:leftChars="0" w:hanging="230" w:hangingChars="100"/>
        <w:rPr>
          <w:rFonts w:hint="eastAsia" w:asciiTheme="minorEastAsia" w:hAnsiTheme="minorEastAsia"/>
          <w:color w:val="000000" w:themeColor="text1"/>
        </w:rPr>
      </w:pPr>
      <w:r>
        <w:rPr>
          <w:rFonts w:hint="eastAsia" w:asciiTheme="minorEastAsia" w:hAnsiTheme="minorEastAsia"/>
          <w:color w:val="000000" w:themeColor="text1"/>
        </w:rPr>
        <w:t>2</w:t>
      </w:r>
      <w:r>
        <w:rPr>
          <w:rFonts w:hint="eastAsia" w:asciiTheme="minorEastAsia" w:hAnsiTheme="minorEastAsia"/>
          <w:color w:val="000000" w:themeColor="text1"/>
        </w:rPr>
        <w:t>　受注者が前項の違約金を発注者の指定する期間内に支払わないときは、受注者は当該期間を経過した日から支払をする日までの日数に応じ、支払遅延防止法第</w:t>
      </w:r>
      <w:r>
        <w:rPr>
          <w:rFonts w:hint="eastAsia" w:asciiTheme="minorEastAsia" w:hAnsiTheme="minorEastAsia"/>
          <w:color w:val="000000" w:themeColor="text1"/>
        </w:rPr>
        <w:t>8</w:t>
      </w:r>
      <w:r>
        <w:rPr>
          <w:rFonts w:hint="eastAsia" w:asciiTheme="minorEastAsia" w:hAnsiTheme="minorEastAsia"/>
          <w:color w:val="000000" w:themeColor="text1"/>
        </w:rPr>
        <w:t>条第</w:t>
      </w:r>
      <w:r>
        <w:rPr>
          <w:rFonts w:hint="eastAsia" w:asciiTheme="minorEastAsia" w:hAnsiTheme="minorEastAsia"/>
          <w:color w:val="000000" w:themeColor="text1"/>
        </w:rPr>
        <w:t>1</w:t>
      </w:r>
      <w:r>
        <w:rPr>
          <w:rFonts w:hint="eastAsia" w:asciiTheme="minorEastAsia" w:hAnsiTheme="minorEastAsia"/>
          <w:color w:val="000000" w:themeColor="text1"/>
        </w:rPr>
        <w:t>項の規定に基づく率を乗じて計算した額の遅延利息を発注者に支払わなければならない。</w:t>
      </w:r>
    </w:p>
    <w:p>
      <w:pPr>
        <w:pStyle w:val="0"/>
        <w:rPr>
          <w:rFonts w:hint="eastAsia" w:asciiTheme="minorEastAsia" w:hAnsiTheme="minorEastAsia"/>
          <w:color w:val="000000" w:themeColor="text1"/>
        </w:rPr>
      </w:pPr>
      <w:r>
        <w:rPr>
          <w:rFonts w:hint="eastAsia" w:asciiTheme="minorEastAsia" w:hAnsiTheme="minorEastAsia"/>
          <w:color w:val="000000" w:themeColor="text1"/>
        </w:rPr>
        <w:t>　</w:t>
      </w:r>
      <w:r>
        <w:rPr>
          <w:rFonts w:hint="eastAsia" w:asciiTheme="minorEastAsia" w:hAnsiTheme="minorEastAsia"/>
          <w:color w:val="000000" w:themeColor="text1"/>
        </w:rPr>
        <w:t>(</w:t>
      </w:r>
      <w:r>
        <w:rPr>
          <w:rFonts w:hint="eastAsia" w:asciiTheme="minorEastAsia" w:hAnsiTheme="minorEastAsia"/>
          <w:color w:val="000000" w:themeColor="text1"/>
        </w:rPr>
        <w:t>契約外の事項</w:t>
      </w:r>
      <w:r>
        <w:rPr>
          <w:rFonts w:hint="eastAsia" w:asciiTheme="minorEastAsia" w:hAnsiTheme="minorEastAsia"/>
          <w:color w:val="000000" w:themeColor="text1"/>
        </w:rPr>
        <w:t>)</w:t>
      </w:r>
    </w:p>
    <w:p>
      <w:pPr>
        <w:pStyle w:val="0"/>
        <w:ind w:leftChars="0" w:hanging="230" w:hangingChars="100"/>
        <w:rPr>
          <w:rFonts w:hint="default" w:asciiTheme="minorEastAsia" w:hAnsiTheme="minorEastAsia"/>
          <w:color w:val="000000" w:themeColor="text1"/>
        </w:rPr>
      </w:pPr>
      <w:r>
        <w:rPr>
          <w:rFonts w:hint="eastAsia" w:asciiTheme="minorEastAsia" w:hAnsiTheme="minorEastAsia"/>
          <w:color w:val="000000" w:themeColor="text1"/>
        </w:rPr>
        <w:t>第</w:t>
      </w:r>
      <w:r>
        <w:rPr>
          <w:rFonts w:hint="eastAsia" w:asciiTheme="minorEastAsia" w:hAnsiTheme="minorEastAsia"/>
          <w:color w:val="000000" w:themeColor="text1"/>
        </w:rPr>
        <w:t>22</w:t>
      </w:r>
      <w:r>
        <w:rPr>
          <w:rFonts w:hint="eastAsia" w:asciiTheme="minorEastAsia" w:hAnsiTheme="minorEastAsia"/>
          <w:color w:val="000000" w:themeColor="text1"/>
        </w:rPr>
        <w:t>条　この契約書に定めのない事項又はこの契約の条項に疑義が生じた場合は、必要に応じて発注者と受注者とが協議してこれを定めるものとする。</w:t>
      </w:r>
    </w:p>
    <w:p>
      <w:pPr>
        <w:pStyle w:val="0"/>
        <w:rPr>
          <w:rFonts w:hint="default" w:asciiTheme="minorEastAsia" w:hAnsiTheme="minorEastAsia"/>
          <w:color w:val="000000" w:themeColor="text1"/>
        </w:rPr>
      </w:pPr>
    </w:p>
    <w:sectPr>
      <w:pgSz w:w="11906" w:h="16838"/>
      <w:pgMar w:top="1134" w:right="1134" w:bottom="1134" w:left="1304" w:header="851" w:footer="992" w:gutter="0"/>
      <w:cols w:space="720"/>
      <w:textDirection w:val="lrTb"/>
      <w:docGrid w:type="linesAndChars" w:linePitch="338"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15"/>
  <w:drawingGridVerticalSpacing w:val="169"/>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667</TotalTime>
  <Pages>7</Pages>
  <Words>202</Words>
  <Characters>7180</Characters>
  <Application>JUST Note</Application>
  <Lines>269</Lines>
  <Paragraphs>122</Paragraphs>
  <Company>みどり市役所</Company>
  <CharactersWithSpaces>7396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gyousei</dc:creator>
  <cp:lastModifiedBy>Administrator</cp:lastModifiedBy>
  <cp:lastPrinted>2020-03-10T02:58:34Z</cp:lastPrinted>
  <dcterms:created xsi:type="dcterms:W3CDTF">2012-12-21T10:24:00Z</dcterms:created>
  <dcterms:modified xsi:type="dcterms:W3CDTF">2020-04-03T06:24:41Z</dcterms:modified>
  <cp:revision>48</cp:revision>
</cp:coreProperties>
</file>