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3F1" w:rsidRDefault="008A1910">
      <w:pPr>
        <w:widowControl w:val="0"/>
        <w:pBdr>
          <w:top w:val="nil"/>
          <w:left w:val="nil"/>
          <w:bottom w:val="nil"/>
          <w:right w:val="nil"/>
          <w:between w:val="nil"/>
        </w:pBdr>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（様式２）</w:t>
      </w:r>
    </w:p>
    <w:p w14:paraId="00000002" w14:textId="77777777" w:rsidR="00C973F1" w:rsidRDefault="00C973F1">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p>
    <w:p w14:paraId="00000003" w14:textId="77777777" w:rsidR="00C973F1" w:rsidRDefault="008A1910">
      <w:pPr>
        <w:widowControl w:val="0"/>
        <w:pBdr>
          <w:top w:val="nil"/>
          <w:left w:val="nil"/>
          <w:bottom w:val="nil"/>
          <w:right w:val="nil"/>
          <w:between w:val="nil"/>
        </w:pBdr>
        <w:jc w:val="center"/>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機密保持誓約書</w:t>
      </w:r>
    </w:p>
    <w:p w14:paraId="00000004" w14:textId="77777777" w:rsidR="00C973F1" w:rsidRDefault="00C973F1">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p>
    <w:p w14:paraId="00000005" w14:textId="77777777" w:rsidR="00C973F1" w:rsidRDefault="00C973F1">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p>
    <w:p w14:paraId="00000006" w14:textId="77777777" w:rsidR="00C973F1" w:rsidRDefault="008A1910">
      <w:pPr>
        <w:widowControl w:val="0"/>
        <w:pBdr>
          <w:top w:val="nil"/>
          <w:left w:val="nil"/>
          <w:bottom w:val="nil"/>
          <w:right w:val="nil"/>
          <w:between w:val="nil"/>
        </w:pBdr>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 xml:space="preserve">　みどり市長　須藤</w:t>
      </w:r>
      <w:r>
        <w:rPr>
          <w:rFonts w:ascii="ＭＳ ゴシック" w:eastAsia="ＭＳ ゴシック" w:hAnsi="ＭＳ ゴシック" w:cs="ＭＳ ゴシック"/>
          <w:color w:val="00000A"/>
          <w:sz w:val="24"/>
          <w:szCs w:val="24"/>
        </w:rPr>
        <w:t xml:space="preserve"> </w:t>
      </w:r>
      <w:r>
        <w:rPr>
          <w:rFonts w:ascii="ＭＳ ゴシック" w:eastAsia="ＭＳ ゴシック" w:hAnsi="ＭＳ ゴシック" w:cs="ＭＳ ゴシック"/>
          <w:color w:val="00000A"/>
          <w:sz w:val="24"/>
          <w:szCs w:val="24"/>
        </w:rPr>
        <w:t>昭男</w:t>
      </w:r>
      <w:r>
        <w:rPr>
          <w:rFonts w:ascii="ＭＳ ゴシック" w:eastAsia="ＭＳ ゴシック" w:hAnsi="ＭＳ ゴシック" w:cs="ＭＳ ゴシック"/>
          <w:color w:val="00000A"/>
          <w:sz w:val="24"/>
          <w:szCs w:val="24"/>
        </w:rPr>
        <w:t xml:space="preserve"> </w:t>
      </w:r>
      <w:r>
        <w:rPr>
          <w:rFonts w:ascii="ＭＳ ゴシック" w:eastAsia="ＭＳ ゴシック" w:hAnsi="ＭＳ ゴシック" w:cs="ＭＳ ゴシック"/>
          <w:color w:val="00000A"/>
          <w:sz w:val="24"/>
          <w:szCs w:val="24"/>
        </w:rPr>
        <w:t>様</w:t>
      </w:r>
    </w:p>
    <w:p w14:paraId="00000007" w14:textId="77777777" w:rsidR="00C973F1" w:rsidRDefault="00C973F1">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p>
    <w:p w14:paraId="00000008" w14:textId="77777777" w:rsidR="00C973F1" w:rsidRDefault="008A1910">
      <w:pPr>
        <w:widowControl w:val="0"/>
        <w:pBdr>
          <w:top w:val="nil"/>
          <w:left w:val="nil"/>
          <w:bottom w:val="nil"/>
          <w:right w:val="nil"/>
          <w:between w:val="nil"/>
        </w:pBdr>
        <w:jc w:val="right"/>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令和　　年　　月　　日</w:t>
      </w:r>
    </w:p>
    <w:p w14:paraId="00000009" w14:textId="77777777" w:rsidR="00C973F1" w:rsidRDefault="00C973F1">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p>
    <w:p w14:paraId="0000000A" w14:textId="77777777" w:rsidR="00C973F1" w:rsidRDefault="00C973F1">
      <w:pPr>
        <w:widowControl w:val="0"/>
        <w:pBdr>
          <w:top w:val="nil"/>
          <w:left w:val="nil"/>
          <w:bottom w:val="nil"/>
          <w:right w:val="nil"/>
          <w:between w:val="nil"/>
        </w:pBdr>
        <w:rPr>
          <w:rFonts w:ascii="ＭＳ ゴシック" w:eastAsia="ＭＳ ゴシック" w:hAnsi="ＭＳ ゴシック" w:cs="ＭＳ ゴシック"/>
          <w:color w:val="00000A"/>
          <w:sz w:val="24"/>
          <w:szCs w:val="24"/>
        </w:rPr>
      </w:pPr>
    </w:p>
    <w:p w14:paraId="0000000B" w14:textId="77777777" w:rsidR="00C973F1" w:rsidRDefault="008A1910">
      <w:pPr>
        <w:widowControl w:val="0"/>
        <w:pBdr>
          <w:top w:val="nil"/>
          <w:left w:val="nil"/>
          <w:bottom w:val="nil"/>
          <w:right w:val="nil"/>
          <w:between w:val="nil"/>
        </w:pBdr>
        <w:ind w:right="2168" w:firstLine="4320"/>
        <w:jc w:val="both"/>
        <w:rPr>
          <w:rFonts w:ascii="ＭＳ ゴシック" w:eastAsia="ＭＳ ゴシック" w:hAnsi="ＭＳ ゴシック" w:cs="ＭＳ ゴシック"/>
          <w:color w:val="00000A"/>
          <w:sz w:val="24"/>
          <w:szCs w:val="24"/>
        </w:rPr>
      </w:pPr>
      <w:r>
        <w:rPr>
          <w:rFonts w:ascii="ＭＳ ゴシック" w:eastAsia="ＭＳ ゴシック" w:hAnsi="ＭＳ ゴシック" w:cs="ＭＳ ゴシック"/>
          <w:color w:val="00000A"/>
          <w:sz w:val="24"/>
          <w:szCs w:val="24"/>
        </w:rPr>
        <w:t>住所又は所在地</w:t>
      </w:r>
    </w:p>
    <w:p w14:paraId="0000000C" w14:textId="77777777" w:rsidR="00C973F1" w:rsidRDefault="008A1910">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r>
        <w:rPr>
          <w:rFonts w:ascii="ＭＳ ゴシック" w:eastAsia="ＭＳ ゴシック" w:hAnsi="ＭＳ ゴシック" w:cs="ＭＳ ゴシック"/>
          <w:color w:val="00000A"/>
          <w:sz w:val="24"/>
          <w:szCs w:val="24"/>
        </w:rPr>
        <w:t xml:space="preserve">　　　　　　　　　　　　　　　　　　商号又は名称</w:t>
      </w:r>
    </w:p>
    <w:p w14:paraId="0000000D" w14:textId="77777777" w:rsidR="00C973F1" w:rsidRDefault="008A1910">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r>
        <w:rPr>
          <w:rFonts w:ascii="ＭＳ ゴシック" w:eastAsia="ＭＳ ゴシック" w:hAnsi="ＭＳ ゴシック" w:cs="ＭＳ ゴシック"/>
          <w:color w:val="00000A"/>
          <w:sz w:val="24"/>
          <w:szCs w:val="24"/>
        </w:rPr>
        <w:t xml:space="preserve">　　　　　　　　　　　　　　　　　　代表者職氏名　　　　　　　　　　㊞</w:t>
      </w:r>
    </w:p>
    <w:p w14:paraId="0000000E" w14:textId="77777777" w:rsidR="00C973F1" w:rsidRDefault="008A1910">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r>
        <w:rPr>
          <w:rFonts w:ascii="ＭＳ ゴシック" w:eastAsia="ＭＳ ゴシック" w:hAnsi="ＭＳ ゴシック" w:cs="ＭＳ ゴシック"/>
          <w:color w:val="00000A"/>
          <w:sz w:val="24"/>
          <w:szCs w:val="24"/>
        </w:rPr>
        <w:t xml:space="preserve">　　　　　　　　　　　　　　　　　　電話番号</w:t>
      </w:r>
    </w:p>
    <w:p w14:paraId="0000000F" w14:textId="77777777" w:rsidR="00C973F1" w:rsidRDefault="00C973F1">
      <w:pPr>
        <w:widowControl w:val="0"/>
        <w:pBdr>
          <w:top w:val="nil"/>
          <w:left w:val="nil"/>
          <w:bottom w:val="nil"/>
          <w:right w:val="nil"/>
          <w:between w:val="nil"/>
        </w:pBdr>
        <w:rPr>
          <w:rFonts w:ascii="ＭＳ ゴシック" w:eastAsia="ＭＳ ゴシック" w:hAnsi="ＭＳ ゴシック" w:cs="ＭＳ ゴシック"/>
          <w:color w:val="00000A"/>
          <w:sz w:val="24"/>
          <w:szCs w:val="24"/>
        </w:rPr>
      </w:pPr>
    </w:p>
    <w:p w14:paraId="00000010" w14:textId="77777777" w:rsidR="00C973F1" w:rsidRDefault="00C973F1">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p>
    <w:p w14:paraId="00000011" w14:textId="77777777" w:rsidR="00C973F1" w:rsidRDefault="008A1910">
      <w:pPr>
        <w:widowControl w:val="0"/>
        <w:pBdr>
          <w:top w:val="nil"/>
          <w:left w:val="nil"/>
          <w:bottom w:val="nil"/>
          <w:right w:val="nil"/>
          <w:between w:val="nil"/>
        </w:pBdr>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 xml:space="preserve">　当社は、「国民宿舎サンレイク草木再生基本計画策定業務に係る公募型プロポーザル」に関する情報提供（以下、「本情報提供」という。）に関して、以下の各事項を遵守することを誓約します。</w:t>
      </w:r>
    </w:p>
    <w:p w14:paraId="00000012" w14:textId="77777777" w:rsidR="00C973F1" w:rsidRDefault="00C973F1">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p>
    <w:p w14:paraId="00000013" w14:textId="77777777" w:rsidR="00C973F1" w:rsidRDefault="008A1910">
      <w:pPr>
        <w:widowControl w:val="0"/>
        <w:pBdr>
          <w:top w:val="nil"/>
          <w:left w:val="nil"/>
          <w:bottom w:val="nil"/>
          <w:right w:val="nil"/>
          <w:between w:val="nil"/>
        </w:pBdr>
        <w:jc w:val="center"/>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記</w:t>
      </w:r>
    </w:p>
    <w:p w14:paraId="00000014" w14:textId="77777777" w:rsidR="00C973F1" w:rsidRDefault="00C973F1">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p>
    <w:p w14:paraId="00000015"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１．本誓約における機密情報とは、みどり市が本情報提供に関連して開示する全ての情報（紙資料、電子情報、電子メール・ＦＡＸによる連絡・説明等形態を問わず、複製又は複写した情報も含む。）とする。ただし、開示の時点で既に公知のもの及びみどり市が公表することを承諾した情報については除く。</w:t>
      </w:r>
    </w:p>
    <w:p w14:paraId="00000016" w14:textId="77777777" w:rsidR="00C973F1" w:rsidRDefault="00C973F1">
      <w:pPr>
        <w:widowControl w:val="0"/>
        <w:pBdr>
          <w:top w:val="nil"/>
          <w:left w:val="nil"/>
          <w:bottom w:val="nil"/>
          <w:right w:val="nil"/>
          <w:between w:val="nil"/>
        </w:pBdr>
        <w:ind w:left="213" w:hanging="213"/>
        <w:jc w:val="both"/>
        <w:rPr>
          <w:rFonts w:ascii="ＭＳ ゴシック" w:eastAsia="ＭＳ ゴシック" w:hAnsi="ＭＳ ゴシック" w:cs="ＭＳ ゴシック"/>
          <w:color w:val="00000A"/>
          <w:sz w:val="24"/>
          <w:szCs w:val="24"/>
        </w:rPr>
      </w:pPr>
    </w:p>
    <w:p w14:paraId="00000017"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２．当社は、みどり市から開示された機密情報を本情報提供の目的にのみ使用するものとし、その他の目的には使用しないものとする。</w:t>
      </w:r>
    </w:p>
    <w:p w14:paraId="00000018" w14:textId="77777777" w:rsidR="00C973F1" w:rsidRDefault="00C973F1">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p>
    <w:p w14:paraId="00000019"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３．当社は、みどり市から開示された機密情報を本情報提供のために知る必要のある最小限の自己の役員、従業員以</w:t>
      </w:r>
      <w:r>
        <w:rPr>
          <w:rFonts w:ascii="ＭＳ ゴシック" w:eastAsia="ＭＳ ゴシック" w:hAnsi="ＭＳ ゴシック" w:cs="ＭＳ ゴシック"/>
          <w:color w:val="00000A"/>
          <w:sz w:val="24"/>
          <w:szCs w:val="24"/>
        </w:rPr>
        <w:t>外に開示、閲覧等させないものとする。</w:t>
      </w:r>
    </w:p>
    <w:p w14:paraId="0000001A" w14:textId="77777777" w:rsidR="00C973F1" w:rsidRDefault="00C973F1">
      <w:pPr>
        <w:widowControl w:val="0"/>
        <w:pBdr>
          <w:top w:val="nil"/>
          <w:left w:val="nil"/>
          <w:bottom w:val="nil"/>
          <w:right w:val="nil"/>
          <w:between w:val="nil"/>
        </w:pBdr>
        <w:ind w:left="213" w:hanging="213"/>
        <w:jc w:val="both"/>
        <w:rPr>
          <w:rFonts w:ascii="ＭＳ ゴシック" w:eastAsia="ＭＳ ゴシック" w:hAnsi="ＭＳ ゴシック" w:cs="ＭＳ ゴシック"/>
          <w:color w:val="00000A"/>
          <w:sz w:val="24"/>
          <w:szCs w:val="24"/>
        </w:rPr>
      </w:pPr>
    </w:p>
    <w:p w14:paraId="0000001B"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４．当社は、みどり市から開示された機密情報を善良なる管理者としての注意をもって管理し、漏えい等の事故防止の為に必要かつ適切な安全管理措置をとるものとする。</w:t>
      </w:r>
    </w:p>
    <w:p w14:paraId="0000001C" w14:textId="77777777" w:rsidR="00C973F1" w:rsidRDefault="00C973F1">
      <w:pPr>
        <w:widowControl w:val="0"/>
        <w:pBdr>
          <w:top w:val="nil"/>
          <w:left w:val="nil"/>
          <w:bottom w:val="nil"/>
          <w:right w:val="nil"/>
          <w:between w:val="nil"/>
        </w:pBdr>
        <w:ind w:left="213" w:hanging="213"/>
        <w:jc w:val="both"/>
        <w:rPr>
          <w:rFonts w:ascii="ＭＳ ゴシック" w:eastAsia="ＭＳ ゴシック" w:hAnsi="ＭＳ ゴシック" w:cs="ＭＳ ゴシック"/>
          <w:color w:val="00000A"/>
          <w:sz w:val="24"/>
          <w:szCs w:val="24"/>
        </w:rPr>
      </w:pPr>
    </w:p>
    <w:p w14:paraId="0000001D"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５．当社は、みどり市から開示された機密情報を第三者に開示又は漏えいしないものとする。ただし、本情報提供に当たって第三者（以下、「再開示先」という。）に機密情報を開示、閲覧等させる必要がある場合には、みどり市の事前承諾を得た上で、当該再開示先に開示するものとする。</w:t>
      </w:r>
    </w:p>
    <w:p w14:paraId="0000001E" w14:textId="77777777" w:rsidR="00C973F1" w:rsidRDefault="00C973F1">
      <w:pPr>
        <w:widowControl w:val="0"/>
        <w:pBdr>
          <w:top w:val="nil"/>
          <w:left w:val="nil"/>
          <w:bottom w:val="nil"/>
          <w:right w:val="nil"/>
          <w:between w:val="nil"/>
        </w:pBdr>
        <w:ind w:left="213" w:hanging="213"/>
        <w:jc w:val="both"/>
        <w:rPr>
          <w:rFonts w:ascii="ＭＳ ゴシック" w:eastAsia="ＭＳ ゴシック" w:hAnsi="ＭＳ ゴシック" w:cs="ＭＳ ゴシック"/>
          <w:color w:val="00000A"/>
          <w:sz w:val="24"/>
          <w:szCs w:val="24"/>
        </w:rPr>
      </w:pPr>
    </w:p>
    <w:p w14:paraId="0000001F" w14:textId="77777777" w:rsidR="00C973F1" w:rsidRDefault="00C973F1">
      <w:pPr>
        <w:widowControl w:val="0"/>
        <w:pBdr>
          <w:top w:val="nil"/>
          <w:left w:val="nil"/>
          <w:bottom w:val="nil"/>
          <w:right w:val="nil"/>
          <w:between w:val="nil"/>
        </w:pBdr>
        <w:ind w:left="213" w:hanging="213"/>
        <w:jc w:val="both"/>
        <w:rPr>
          <w:rFonts w:ascii="ＭＳ ゴシック" w:eastAsia="ＭＳ ゴシック" w:hAnsi="ＭＳ ゴシック" w:cs="ＭＳ ゴシック"/>
          <w:color w:val="00000A"/>
          <w:sz w:val="24"/>
          <w:szCs w:val="24"/>
        </w:rPr>
      </w:pPr>
    </w:p>
    <w:p w14:paraId="00000020"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６．当社は、前項ただし書きにより、機密情報を開示する再開示先に対し、本誓約と同様の機密保持誓約をさせ、みどり市に提示するものとする。</w:t>
      </w:r>
    </w:p>
    <w:p w14:paraId="00000021" w14:textId="77777777" w:rsidR="00C973F1" w:rsidRDefault="00C973F1">
      <w:pPr>
        <w:widowControl w:val="0"/>
        <w:pBdr>
          <w:top w:val="nil"/>
          <w:left w:val="nil"/>
          <w:bottom w:val="nil"/>
          <w:right w:val="nil"/>
          <w:between w:val="nil"/>
        </w:pBdr>
        <w:jc w:val="both"/>
        <w:rPr>
          <w:rFonts w:ascii="ＭＳ ゴシック" w:eastAsia="ＭＳ ゴシック" w:hAnsi="ＭＳ ゴシック" w:cs="ＭＳ ゴシック"/>
          <w:color w:val="00000A"/>
          <w:sz w:val="24"/>
          <w:szCs w:val="24"/>
        </w:rPr>
      </w:pPr>
    </w:p>
    <w:p w14:paraId="00000022"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lastRenderedPageBreak/>
        <w:t>７．当社は、本情報提供に当たって機密情報を知る必要のある自己の役員、従業員に、本誓約の内容を遵守させるものとする。</w:t>
      </w:r>
    </w:p>
    <w:p w14:paraId="00000023" w14:textId="77777777" w:rsidR="00C973F1" w:rsidRDefault="00C973F1">
      <w:pPr>
        <w:widowControl w:val="0"/>
        <w:pBdr>
          <w:top w:val="nil"/>
          <w:left w:val="nil"/>
          <w:bottom w:val="nil"/>
          <w:right w:val="nil"/>
          <w:between w:val="nil"/>
        </w:pBdr>
        <w:ind w:left="213" w:hanging="213"/>
        <w:jc w:val="both"/>
        <w:rPr>
          <w:rFonts w:ascii="ＭＳ ゴシック" w:eastAsia="ＭＳ ゴシック" w:hAnsi="ＭＳ ゴシック" w:cs="ＭＳ ゴシック"/>
          <w:color w:val="00000A"/>
          <w:sz w:val="24"/>
          <w:szCs w:val="24"/>
        </w:rPr>
      </w:pPr>
    </w:p>
    <w:p w14:paraId="00000024"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８．当社又は再開示先が、本誓約のいずれかの事項に違反した場合、又は漏えい等の事故によりみどり市に損害を与えた場合には、当社は、みどり市が被った損害の賠償をするものとする。</w:t>
      </w:r>
    </w:p>
    <w:p w14:paraId="00000025" w14:textId="77777777" w:rsidR="00C973F1" w:rsidRDefault="00C973F1">
      <w:pPr>
        <w:widowControl w:val="0"/>
        <w:pBdr>
          <w:top w:val="nil"/>
          <w:left w:val="nil"/>
          <w:bottom w:val="nil"/>
          <w:right w:val="nil"/>
          <w:between w:val="nil"/>
        </w:pBdr>
        <w:ind w:left="213" w:hanging="213"/>
        <w:jc w:val="both"/>
        <w:rPr>
          <w:rFonts w:ascii="ＭＳ ゴシック" w:eastAsia="ＭＳ ゴシック" w:hAnsi="ＭＳ ゴシック" w:cs="ＭＳ ゴシック"/>
          <w:color w:val="00000A"/>
          <w:sz w:val="24"/>
          <w:szCs w:val="24"/>
        </w:rPr>
      </w:pPr>
    </w:p>
    <w:p w14:paraId="00000026"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９．当社は、みどり市によって認められた方法及びその範囲において機密情報を使用する以外</w:t>
      </w:r>
      <w:r>
        <w:rPr>
          <w:rFonts w:ascii="ＭＳ ゴシック" w:eastAsia="ＭＳ ゴシック" w:hAnsi="ＭＳ ゴシック" w:cs="ＭＳ ゴシック"/>
          <w:color w:val="00000A"/>
          <w:sz w:val="24"/>
          <w:szCs w:val="24"/>
        </w:rPr>
        <w:t>には、本情報提供に基づきいかなる知的財産権の利用も当社に許諾されていないことに同意する。</w:t>
      </w:r>
    </w:p>
    <w:p w14:paraId="00000027" w14:textId="77777777" w:rsidR="00C973F1" w:rsidRDefault="00C973F1">
      <w:pPr>
        <w:widowControl w:val="0"/>
        <w:pBdr>
          <w:top w:val="nil"/>
          <w:left w:val="nil"/>
          <w:bottom w:val="nil"/>
          <w:right w:val="nil"/>
          <w:between w:val="nil"/>
        </w:pBdr>
        <w:ind w:left="213" w:hanging="213"/>
        <w:jc w:val="both"/>
        <w:rPr>
          <w:rFonts w:ascii="ＭＳ ゴシック" w:eastAsia="ＭＳ ゴシック" w:hAnsi="ＭＳ ゴシック" w:cs="ＭＳ ゴシック"/>
          <w:color w:val="00000A"/>
          <w:sz w:val="24"/>
          <w:szCs w:val="24"/>
        </w:rPr>
      </w:pPr>
    </w:p>
    <w:p w14:paraId="00000028"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10</w:t>
      </w:r>
      <w:r>
        <w:rPr>
          <w:rFonts w:ascii="ＭＳ ゴシック" w:eastAsia="ＭＳ ゴシック" w:hAnsi="ＭＳ ゴシック" w:cs="ＭＳ ゴシック"/>
          <w:color w:val="00000A"/>
          <w:sz w:val="24"/>
          <w:szCs w:val="24"/>
        </w:rPr>
        <w:t>．</w:t>
      </w:r>
      <w:r>
        <w:rPr>
          <w:rFonts w:ascii="ＭＳ ゴシック" w:eastAsia="ＭＳ ゴシック" w:hAnsi="ＭＳ ゴシック" w:cs="ＭＳ ゴシック"/>
          <w:color w:val="00000A"/>
          <w:sz w:val="24"/>
          <w:szCs w:val="24"/>
        </w:rPr>
        <w:t xml:space="preserve"> </w:t>
      </w:r>
      <w:r>
        <w:rPr>
          <w:rFonts w:ascii="ＭＳ ゴシック" w:eastAsia="ＭＳ ゴシック" w:hAnsi="ＭＳ ゴシック" w:cs="ＭＳ ゴシック"/>
          <w:color w:val="00000A"/>
          <w:sz w:val="24"/>
          <w:szCs w:val="24"/>
        </w:rPr>
        <w:t>当社は、本情報提供の終了後又はみどり市からの指示のあった場合、直ちに当社の責任において機密情報を消去又は破棄し、その旨の証明書をみどり市に提出するか、又は、みどり市の指示に従い機密情報をみどり市に返却するものとする。</w:t>
      </w:r>
    </w:p>
    <w:p w14:paraId="00000029" w14:textId="77777777" w:rsidR="00C973F1" w:rsidRDefault="00C973F1">
      <w:pPr>
        <w:widowControl w:val="0"/>
        <w:pBdr>
          <w:top w:val="nil"/>
          <w:left w:val="nil"/>
          <w:bottom w:val="nil"/>
          <w:right w:val="nil"/>
          <w:between w:val="nil"/>
        </w:pBdr>
        <w:ind w:left="213" w:hanging="213"/>
        <w:jc w:val="both"/>
        <w:rPr>
          <w:rFonts w:ascii="ＭＳ ゴシック" w:eastAsia="ＭＳ ゴシック" w:hAnsi="ＭＳ ゴシック" w:cs="ＭＳ ゴシック"/>
          <w:color w:val="00000A"/>
          <w:sz w:val="24"/>
          <w:szCs w:val="24"/>
        </w:rPr>
      </w:pPr>
    </w:p>
    <w:p w14:paraId="0000002A"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11</w:t>
      </w:r>
      <w:r>
        <w:rPr>
          <w:rFonts w:ascii="ＭＳ ゴシック" w:eastAsia="ＭＳ ゴシック" w:hAnsi="ＭＳ ゴシック" w:cs="ＭＳ ゴシック"/>
          <w:color w:val="00000A"/>
          <w:sz w:val="24"/>
          <w:szCs w:val="24"/>
        </w:rPr>
        <w:t>．本誓約書に定める機密保持の期間は無期限とする。</w:t>
      </w:r>
      <w:r>
        <w:rPr>
          <w:rFonts w:ascii="ＭＳ ゴシック" w:eastAsia="ＭＳ ゴシック" w:hAnsi="ＭＳ ゴシック" w:cs="ＭＳ ゴシック"/>
          <w:color w:val="00000A"/>
          <w:sz w:val="24"/>
          <w:szCs w:val="24"/>
        </w:rPr>
        <w:t xml:space="preserve"> </w:t>
      </w:r>
    </w:p>
    <w:p w14:paraId="0000002B" w14:textId="77777777" w:rsidR="00C973F1" w:rsidRDefault="00C973F1">
      <w:pPr>
        <w:widowControl w:val="0"/>
        <w:pBdr>
          <w:top w:val="nil"/>
          <w:left w:val="nil"/>
          <w:bottom w:val="nil"/>
          <w:right w:val="nil"/>
          <w:between w:val="nil"/>
        </w:pBdr>
        <w:ind w:left="213" w:hanging="213"/>
        <w:jc w:val="both"/>
        <w:rPr>
          <w:rFonts w:ascii="ＭＳ ゴシック" w:eastAsia="ＭＳ ゴシック" w:hAnsi="ＭＳ ゴシック" w:cs="ＭＳ ゴシック"/>
          <w:color w:val="00000A"/>
          <w:sz w:val="24"/>
          <w:szCs w:val="24"/>
        </w:rPr>
      </w:pPr>
    </w:p>
    <w:p w14:paraId="0000002C" w14:textId="77777777" w:rsidR="00C973F1" w:rsidRDefault="008A1910">
      <w:pPr>
        <w:widowControl w:val="0"/>
        <w:pBdr>
          <w:top w:val="nil"/>
          <w:left w:val="nil"/>
          <w:bottom w:val="nil"/>
          <w:right w:val="nil"/>
          <w:between w:val="nil"/>
        </w:pBdr>
        <w:ind w:left="251" w:hanging="251"/>
        <w:jc w:val="both"/>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12</w:t>
      </w:r>
      <w:r>
        <w:rPr>
          <w:rFonts w:ascii="ＭＳ ゴシック" w:eastAsia="ＭＳ ゴシック" w:hAnsi="ＭＳ ゴシック" w:cs="ＭＳ ゴシック"/>
          <w:color w:val="00000A"/>
          <w:sz w:val="24"/>
          <w:szCs w:val="24"/>
        </w:rPr>
        <w:t>．当社は、本誓約に定めない事項に関して解釈に疑義が生じたときは、誠意をもってみどり市と協議し、これを解決するものとする。</w:t>
      </w:r>
    </w:p>
    <w:p w14:paraId="0000002D" w14:textId="77777777" w:rsidR="00C973F1" w:rsidRDefault="00C973F1">
      <w:pPr>
        <w:widowControl w:val="0"/>
        <w:pBdr>
          <w:top w:val="nil"/>
          <w:left w:val="nil"/>
          <w:bottom w:val="nil"/>
          <w:right w:val="nil"/>
          <w:between w:val="nil"/>
        </w:pBdr>
        <w:ind w:left="213" w:hanging="213"/>
        <w:jc w:val="both"/>
        <w:rPr>
          <w:rFonts w:ascii="ＭＳ ゴシック" w:eastAsia="ＭＳ ゴシック" w:hAnsi="ＭＳ ゴシック" w:cs="ＭＳ ゴシック"/>
          <w:color w:val="00000A"/>
          <w:sz w:val="24"/>
          <w:szCs w:val="24"/>
        </w:rPr>
      </w:pPr>
    </w:p>
    <w:p w14:paraId="0000002E" w14:textId="77777777" w:rsidR="00C973F1" w:rsidRDefault="008A1910">
      <w:pPr>
        <w:widowControl w:val="0"/>
        <w:pBdr>
          <w:top w:val="nil"/>
          <w:left w:val="nil"/>
          <w:bottom w:val="nil"/>
          <w:right w:val="nil"/>
          <w:between w:val="nil"/>
        </w:pBdr>
        <w:ind w:left="213" w:hanging="213"/>
        <w:jc w:val="right"/>
        <w:rPr>
          <w:rFonts w:ascii="ＭＳ ゴシック" w:eastAsia="ＭＳ ゴシック" w:hAnsi="ＭＳ ゴシック" w:cs="ＭＳ ゴシック"/>
          <w:color w:val="00000A"/>
          <w:sz w:val="21"/>
          <w:szCs w:val="21"/>
        </w:rPr>
      </w:pPr>
      <w:r>
        <w:rPr>
          <w:rFonts w:ascii="ＭＳ ゴシック" w:eastAsia="ＭＳ ゴシック" w:hAnsi="ＭＳ ゴシック" w:cs="ＭＳ ゴシック"/>
          <w:color w:val="00000A"/>
          <w:sz w:val="24"/>
          <w:szCs w:val="24"/>
        </w:rPr>
        <w:t>以上</w:t>
      </w:r>
    </w:p>
    <w:sectPr w:rsidR="00C973F1">
      <w:headerReference w:type="default" r:id="rId6"/>
      <w:footerReference w:type="default" r:id="rId7"/>
      <w:headerReference w:type="first" r:id="rId8"/>
      <w:footerReference w:type="first" r:id="rId9"/>
      <w:pgSz w:w="11906" w:h="16838"/>
      <w:pgMar w:top="1021" w:right="1531" w:bottom="1021" w:left="153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FAD3" w14:textId="77777777" w:rsidR="00000000" w:rsidRDefault="008A1910">
      <w:r>
        <w:separator/>
      </w:r>
    </w:p>
  </w:endnote>
  <w:endnote w:type="continuationSeparator" w:id="0">
    <w:p w14:paraId="2AE4D998" w14:textId="77777777" w:rsidR="00000000" w:rsidRDefault="008A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3E67C9CE" w:rsidR="00C973F1" w:rsidRDefault="008A1910">
    <w:pPr>
      <w:widowControl w:val="0"/>
      <w:pBdr>
        <w:top w:val="nil"/>
        <w:left w:val="nil"/>
        <w:bottom w:val="nil"/>
        <w:right w:val="nil"/>
        <w:between w:val="nil"/>
      </w:pBdr>
      <w:tabs>
        <w:tab w:val="center" w:pos="4252"/>
        <w:tab w:val="right" w:pos="8504"/>
      </w:tabs>
      <w:jc w:val="center"/>
      <w:rPr>
        <w:rFonts w:ascii="ＭＳ 明朝" w:eastAsia="ＭＳ 明朝" w:hAnsi="ＭＳ 明朝" w:cs="ＭＳ 明朝"/>
        <w:color w:val="00000A"/>
        <w:sz w:val="21"/>
        <w:szCs w:val="21"/>
      </w:rPr>
    </w:pPr>
    <w:r>
      <w:rPr>
        <w:rFonts w:ascii="Century" w:eastAsia="Century" w:hAnsi="Century" w:cs="Century"/>
        <w:color w:val="00000A"/>
        <w:sz w:val="21"/>
        <w:szCs w:val="21"/>
      </w:rPr>
      <w:fldChar w:fldCharType="begin"/>
    </w:r>
    <w:r>
      <w:rPr>
        <w:rFonts w:ascii="Century" w:eastAsia="Century" w:hAnsi="Century" w:cs="Century"/>
        <w:color w:val="00000A"/>
        <w:sz w:val="21"/>
        <w:szCs w:val="21"/>
      </w:rPr>
      <w:instrText>PAGE</w:instrText>
    </w:r>
    <w:r>
      <w:rPr>
        <w:rFonts w:ascii="Century" w:eastAsia="Century" w:hAnsi="Century" w:cs="Century"/>
        <w:color w:val="00000A"/>
        <w:sz w:val="21"/>
        <w:szCs w:val="21"/>
      </w:rPr>
      <w:fldChar w:fldCharType="separate"/>
    </w:r>
    <w:r>
      <w:rPr>
        <w:rFonts w:ascii="Century" w:eastAsia="Century" w:hAnsi="Century" w:cs="Century"/>
        <w:noProof/>
        <w:color w:val="00000A"/>
        <w:sz w:val="21"/>
        <w:szCs w:val="21"/>
      </w:rPr>
      <w:t>1</w:t>
    </w:r>
    <w:r>
      <w:rPr>
        <w:rFonts w:ascii="Century" w:eastAsia="Century" w:hAnsi="Century" w:cs="Century"/>
        <w:color w:val="00000A"/>
        <w:sz w:val="21"/>
        <w:szCs w:val="21"/>
      </w:rPr>
      <w:fldChar w:fldCharType="end"/>
    </w:r>
  </w:p>
  <w:p w14:paraId="00000032" w14:textId="77777777" w:rsidR="00C973F1" w:rsidRDefault="00C973F1">
    <w:pPr>
      <w:widowControl w:val="0"/>
      <w:pBdr>
        <w:top w:val="nil"/>
        <w:left w:val="nil"/>
        <w:bottom w:val="nil"/>
        <w:right w:val="nil"/>
        <w:between w:val="nil"/>
      </w:pBdr>
      <w:tabs>
        <w:tab w:val="center" w:pos="4252"/>
        <w:tab w:val="right" w:pos="8504"/>
      </w:tabs>
      <w:jc w:val="both"/>
      <w:rPr>
        <w:rFonts w:ascii="ＭＳ 明朝" w:eastAsia="ＭＳ 明朝" w:hAnsi="ＭＳ 明朝" w:cs="ＭＳ 明朝"/>
        <w:color w:val="00000A"/>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C973F1" w:rsidRDefault="00C973F1">
    <w:pPr>
      <w:widowControl w:val="0"/>
      <w:pBdr>
        <w:top w:val="nil"/>
        <w:left w:val="nil"/>
        <w:bottom w:val="nil"/>
        <w:right w:val="nil"/>
        <w:between w:val="nil"/>
      </w:pBdr>
      <w:jc w:val="both"/>
      <w:rPr>
        <w:rFonts w:ascii="Century" w:eastAsia="Century" w:hAnsi="Century" w:cs="Century"/>
        <w:color w:val="00000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3091" w14:textId="77777777" w:rsidR="00000000" w:rsidRDefault="008A1910">
      <w:r>
        <w:separator/>
      </w:r>
    </w:p>
  </w:footnote>
  <w:footnote w:type="continuationSeparator" w:id="0">
    <w:p w14:paraId="16D092EB" w14:textId="77777777" w:rsidR="00000000" w:rsidRDefault="008A1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C973F1" w:rsidRDefault="00C973F1">
    <w:pPr>
      <w:widowControl w:val="0"/>
      <w:pBdr>
        <w:top w:val="nil"/>
        <w:left w:val="nil"/>
        <w:bottom w:val="nil"/>
        <w:right w:val="nil"/>
        <w:between w:val="nil"/>
      </w:pBdr>
      <w:tabs>
        <w:tab w:val="center" w:pos="4252"/>
        <w:tab w:val="right" w:pos="8504"/>
      </w:tabs>
      <w:jc w:val="right"/>
      <w:rPr>
        <w:rFonts w:ascii="Century" w:eastAsia="Century" w:hAnsi="Century" w:cs="Century"/>
        <w:color w:val="00000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C973F1" w:rsidRDefault="00C973F1">
    <w:pPr>
      <w:widowControl w:val="0"/>
      <w:pBdr>
        <w:top w:val="nil"/>
        <w:left w:val="nil"/>
        <w:bottom w:val="nil"/>
        <w:right w:val="nil"/>
        <w:between w:val="nil"/>
      </w:pBdr>
      <w:jc w:val="both"/>
      <w:rPr>
        <w:rFonts w:ascii="Century" w:eastAsia="Century" w:hAnsi="Century" w:cs="Century"/>
        <w:color w:val="00000A"/>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1"/>
    <w:rsid w:val="008A1910"/>
    <w:rsid w:val="00C9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FD26617-60FD-4C3E-A0E3-AD5E3CE4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高橋英聖</dc:creator>
  <cp:lastModifiedBy>高橋英聖</cp:lastModifiedBy>
  <cp:revision>2</cp:revision>
  <dcterms:created xsi:type="dcterms:W3CDTF">2023-10-16T06:30:00Z</dcterms:created>
  <dcterms:modified xsi:type="dcterms:W3CDTF">2023-10-16T06:30:00Z</dcterms:modified>
</cp:coreProperties>
</file>