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40" w:hanging="44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　　　</w:t>
      </w:r>
      <w:r w:rsidDel="00000000" w:rsidR="00000000" w:rsidRPr="00000000">
        <w:rPr>
          <w:rFonts w:ascii="BIZ UDPゴシック" w:cs="BIZ UDPゴシック" w:eastAsia="BIZ UDPゴシック" w:hAnsi="BIZ UDPゴシック"/>
          <w:sz w:val="22"/>
          <w:szCs w:val="22"/>
          <w:rtl w:val="0"/>
        </w:rPr>
        <w:t xml:space="preserve">みどり市土地利用計画・立地適正化計画策定業務に係る公募型プロポーザルを実施するので、次のとおり公告する。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440" w:hanging="44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40" w:hanging="44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　令和５年　５月２２日</w:t>
      </w:r>
    </w:p>
    <w:p w:rsidR="00000000" w:rsidDel="00000000" w:rsidP="00000000" w:rsidRDefault="00000000" w:rsidRPr="00000000" w14:paraId="00000004">
      <w:pPr>
        <w:ind w:left="440" w:hanging="44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440" w:right="220" w:hanging="440"/>
        <w:jc w:val="right"/>
        <w:rPr/>
      </w:pPr>
      <w:r w:rsidDel="00000000" w:rsidR="00000000" w:rsidRPr="00000000">
        <w:rPr>
          <w:sz w:val="22"/>
          <w:szCs w:val="22"/>
          <w:rtl w:val="0"/>
        </w:rPr>
        <w:t xml:space="preserve">みどり市長　須藤 昭男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10" w:hanging="210"/>
        <w:rPr/>
      </w:pPr>
      <w:r w:rsidDel="00000000" w:rsidR="00000000" w:rsidRPr="00000000">
        <w:rPr>
          <w:rtl w:val="0"/>
        </w:rPr>
        <w:t xml:space="preserve">１．業務概要</w:t>
      </w:r>
    </w:p>
    <w:p w:rsidR="00000000" w:rsidDel="00000000" w:rsidP="00000000" w:rsidRDefault="00000000" w:rsidRPr="00000000" w14:paraId="00000008">
      <w:pPr>
        <w:ind w:left="210" w:hanging="210"/>
        <w:rPr/>
      </w:pPr>
      <w:r w:rsidDel="00000000" w:rsidR="00000000" w:rsidRPr="00000000">
        <w:rPr>
          <w:rtl w:val="0"/>
        </w:rPr>
        <w:t xml:space="preserve">（１） 業務名</w:t>
      </w:r>
    </w:p>
    <w:p w:rsidR="00000000" w:rsidDel="00000000" w:rsidP="00000000" w:rsidRDefault="00000000" w:rsidRPr="00000000" w14:paraId="00000009">
      <w:pPr>
        <w:ind w:left="210" w:hanging="21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　　　 みどり市土地利用計画・立地適正化計画策定業務</w:t>
      </w:r>
    </w:p>
    <w:p w:rsidR="00000000" w:rsidDel="00000000" w:rsidP="00000000" w:rsidRDefault="00000000" w:rsidRPr="00000000" w14:paraId="0000000A">
      <w:pPr>
        <w:ind w:left="210" w:hanging="210"/>
        <w:rPr/>
      </w:pPr>
      <w:r w:rsidDel="00000000" w:rsidR="00000000" w:rsidRPr="00000000">
        <w:rPr>
          <w:rtl w:val="0"/>
        </w:rPr>
        <w:t xml:space="preserve">（２） 業務内容</w:t>
      </w:r>
    </w:p>
    <w:p w:rsidR="00000000" w:rsidDel="00000000" w:rsidP="00000000" w:rsidRDefault="00000000" w:rsidRPr="00000000" w14:paraId="0000000B">
      <w:pPr>
        <w:ind w:left="210" w:hanging="210"/>
        <w:rPr/>
      </w:pPr>
      <w:r w:rsidDel="00000000" w:rsidR="00000000" w:rsidRPr="00000000">
        <w:rPr>
          <w:rtl w:val="0"/>
        </w:rPr>
        <w:t xml:space="preserve">　　　 別紙「みどり市土地利用計画・立地適正化計画策定業務仕様書」のとおり。</w:t>
      </w:r>
    </w:p>
    <w:p w:rsidR="00000000" w:rsidDel="00000000" w:rsidP="00000000" w:rsidRDefault="00000000" w:rsidRPr="00000000" w14:paraId="0000000C">
      <w:pPr>
        <w:ind w:left="210" w:hanging="210"/>
        <w:rPr/>
      </w:pPr>
      <w:r w:rsidDel="00000000" w:rsidR="00000000" w:rsidRPr="00000000">
        <w:rPr>
          <w:rtl w:val="0"/>
        </w:rPr>
        <w:t xml:space="preserve">（３） 履行期間</w:t>
      </w:r>
    </w:p>
    <w:p w:rsidR="00000000" w:rsidDel="00000000" w:rsidP="00000000" w:rsidRDefault="00000000" w:rsidRPr="00000000" w14:paraId="0000000D">
      <w:pPr>
        <w:ind w:left="210" w:hanging="210"/>
        <w:rPr/>
      </w:pPr>
      <w:r w:rsidDel="00000000" w:rsidR="00000000" w:rsidRPr="00000000">
        <w:rPr>
          <w:rtl w:val="0"/>
        </w:rPr>
        <w:t xml:space="preserve">　　　 契約締結日の翌日から</w:t>
      </w:r>
      <w:r w:rsidDel="00000000" w:rsidR="00000000" w:rsidRPr="00000000">
        <w:rPr>
          <w:u w:val="single"/>
          <w:rtl w:val="0"/>
        </w:rPr>
        <w:t xml:space="preserve">令和７年　３月２１日</w:t>
      </w:r>
      <w:r w:rsidDel="00000000" w:rsidR="00000000" w:rsidRPr="00000000">
        <w:rPr>
          <w:rtl w:val="0"/>
        </w:rPr>
        <w:t xml:space="preserve">まで</w:t>
      </w:r>
    </w:p>
    <w:p w:rsidR="00000000" w:rsidDel="00000000" w:rsidP="00000000" w:rsidRDefault="00000000" w:rsidRPr="00000000" w14:paraId="0000000E">
      <w:pPr>
        <w:ind w:left="735" w:hanging="735"/>
        <w:rPr/>
      </w:pPr>
      <w:r w:rsidDel="00000000" w:rsidR="00000000" w:rsidRPr="00000000">
        <w:rPr>
          <w:rtl w:val="0"/>
        </w:rPr>
        <w:t xml:space="preserve">　　 ※本業務は２か年の契約となり、令和６年度予算については債務負担行為で支出する。</w:t>
      </w:r>
    </w:p>
    <w:p w:rsidR="00000000" w:rsidDel="00000000" w:rsidP="00000000" w:rsidRDefault="00000000" w:rsidRPr="00000000" w14:paraId="0000000F">
      <w:pPr>
        <w:ind w:left="735" w:hanging="2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840" w:hanging="840"/>
        <w:rPr/>
      </w:pPr>
      <w:r w:rsidDel="00000000" w:rsidR="00000000" w:rsidRPr="00000000">
        <w:rPr>
          <w:rtl w:val="0"/>
        </w:rPr>
        <w:t xml:space="preserve">２．参加資格要件</w:t>
      </w:r>
    </w:p>
    <w:p w:rsidR="00000000" w:rsidDel="00000000" w:rsidP="00000000" w:rsidRDefault="00000000" w:rsidRPr="00000000" w14:paraId="00000011">
      <w:pPr>
        <w:ind w:left="840" w:hanging="840"/>
        <w:rPr/>
      </w:pPr>
      <w:r w:rsidDel="00000000" w:rsidR="00000000" w:rsidRPr="00000000">
        <w:rPr>
          <w:rtl w:val="0"/>
        </w:rPr>
        <w:t xml:space="preserve">　　本プロポーザルに参加しようとする者は、次に掲げる条件をすべて満たすこと。</w:t>
      </w:r>
    </w:p>
    <w:p w:rsidR="00000000" w:rsidDel="00000000" w:rsidP="00000000" w:rsidRDefault="00000000" w:rsidRPr="00000000" w14:paraId="00000012">
      <w:pPr>
        <w:ind w:left="735" w:hanging="735"/>
        <w:rPr/>
      </w:pPr>
      <w:r w:rsidDel="00000000" w:rsidR="00000000" w:rsidRPr="00000000">
        <w:rPr>
          <w:rtl w:val="0"/>
        </w:rPr>
        <w:t xml:space="preserve">（１） 地方自治法施行令（昭和２２年政令第１６号）第１６７条の４第１項及び第２項の規定に該当していないこと。</w:t>
      </w:r>
    </w:p>
    <w:p w:rsidR="00000000" w:rsidDel="00000000" w:rsidP="00000000" w:rsidRDefault="00000000" w:rsidRPr="00000000" w14:paraId="00000013">
      <w:pPr>
        <w:ind w:left="735" w:hanging="735"/>
        <w:rPr/>
      </w:pPr>
      <w:r w:rsidDel="00000000" w:rsidR="00000000" w:rsidRPr="00000000">
        <w:rPr>
          <w:rtl w:val="0"/>
        </w:rPr>
        <w:t xml:space="preserve">（２） みどり市競争入札参加資格者名簿に登録されていること。</w:t>
      </w:r>
    </w:p>
    <w:p w:rsidR="00000000" w:rsidDel="00000000" w:rsidP="00000000" w:rsidRDefault="00000000" w:rsidRPr="00000000" w14:paraId="00000014">
      <w:pPr>
        <w:ind w:left="735" w:hanging="735"/>
        <w:rPr/>
      </w:pPr>
      <w:r w:rsidDel="00000000" w:rsidR="00000000" w:rsidRPr="00000000">
        <w:rPr>
          <w:rtl w:val="0"/>
        </w:rPr>
        <w:t xml:space="preserve">（３） 会社更生法（平成１４年法律第１５４号）、民事再生法（平成１１年法律第２２５号）等の規定に基づき、更生又は再生手続きをしていないこと。</w:t>
      </w:r>
    </w:p>
    <w:p w:rsidR="00000000" w:rsidDel="00000000" w:rsidP="00000000" w:rsidRDefault="00000000" w:rsidRPr="00000000" w14:paraId="00000015">
      <w:pPr>
        <w:ind w:left="735" w:hanging="735"/>
        <w:rPr/>
      </w:pPr>
      <w:r w:rsidDel="00000000" w:rsidR="00000000" w:rsidRPr="00000000">
        <w:rPr>
          <w:rtl w:val="0"/>
        </w:rPr>
        <w:t xml:space="preserve">（４） プロポーザル実施公表の日から受託候補者の特定の日まで、本市が定める入札参加資格停止の措置を受けていないこと。</w:t>
      </w:r>
    </w:p>
    <w:p w:rsidR="00000000" w:rsidDel="00000000" w:rsidP="00000000" w:rsidRDefault="00000000" w:rsidRPr="00000000" w14:paraId="00000016">
      <w:pPr>
        <w:ind w:left="735" w:hanging="735"/>
        <w:rPr/>
      </w:pPr>
      <w:r w:rsidDel="00000000" w:rsidR="00000000" w:rsidRPr="00000000">
        <w:rPr>
          <w:rtl w:val="0"/>
        </w:rPr>
        <w:t xml:space="preserve">（５） みどり市暴力団排除条例（平成２４年みどり市条例第１２号）第２条各号に規定する暴力団又は暴力団員等に該当しないこと。</w:t>
      </w:r>
    </w:p>
    <w:p w:rsidR="00000000" w:rsidDel="00000000" w:rsidP="00000000" w:rsidRDefault="00000000" w:rsidRPr="00000000" w14:paraId="00000017">
      <w:pPr>
        <w:ind w:left="840" w:hanging="840"/>
        <w:rPr/>
      </w:pPr>
      <w:r w:rsidDel="00000000" w:rsidR="00000000" w:rsidRPr="00000000">
        <w:rPr>
          <w:rtl w:val="0"/>
        </w:rPr>
        <w:t xml:space="preserve">（６） 建設コンサルタント「都市計画及び地方計画部門」の登録を受けていること。</w:t>
      </w:r>
    </w:p>
    <w:p w:rsidR="00000000" w:rsidDel="00000000" w:rsidP="00000000" w:rsidRDefault="00000000" w:rsidRPr="00000000" w14:paraId="00000018">
      <w:pPr>
        <w:ind w:left="735" w:hanging="735"/>
        <w:rPr/>
      </w:pPr>
      <w:r w:rsidDel="00000000" w:rsidR="00000000" w:rsidRPr="00000000">
        <w:rPr>
          <w:rtl w:val="0"/>
        </w:rPr>
        <w:t xml:space="preserve">（７） 過去１０年間（平成２５年度から令和４年度まで）に、官公庁により発注された「市区町村都市計画マスタープラン又は立地適正化計画、かつ土地利用計画(用途地域、地区計画、特定用途制限地区)の策定（改定を含む。）」の実績を有すること。</w:t>
      </w:r>
    </w:p>
    <w:p w:rsidR="00000000" w:rsidDel="00000000" w:rsidP="00000000" w:rsidRDefault="00000000" w:rsidRPr="00000000" w14:paraId="00000019">
      <w:pPr>
        <w:ind w:left="735" w:hanging="735"/>
        <w:rPr/>
      </w:pPr>
      <w:r w:rsidDel="00000000" w:rsidR="00000000" w:rsidRPr="00000000">
        <w:rPr>
          <w:rtl w:val="0"/>
        </w:rPr>
        <w:t xml:space="preserve">（８） 配置予定技術者は、次の要件を満たすものであること。</w:t>
      </w:r>
    </w:p>
    <w:p w:rsidR="00000000" w:rsidDel="00000000" w:rsidP="00000000" w:rsidRDefault="00000000" w:rsidRPr="00000000" w14:paraId="0000001A">
      <w:pPr>
        <w:ind w:left="735" w:hanging="735"/>
        <w:rPr/>
      </w:pPr>
      <w:r w:rsidDel="00000000" w:rsidR="00000000" w:rsidRPr="00000000">
        <w:rPr>
          <w:rtl w:val="0"/>
        </w:rPr>
        <w:t xml:space="preserve">　　ア 管理技術者は、技術士またはＲＣＣＭの有資格者とし、専門分野を「都市計画及び地方計画」とする。</w:t>
      </w:r>
    </w:p>
    <w:p w:rsidR="00000000" w:rsidDel="00000000" w:rsidP="00000000" w:rsidRDefault="00000000" w:rsidRPr="00000000" w14:paraId="0000001B">
      <w:pPr>
        <w:ind w:left="735" w:hanging="735"/>
        <w:rPr/>
      </w:pPr>
      <w:r w:rsidDel="00000000" w:rsidR="00000000" w:rsidRPr="00000000">
        <w:rPr>
          <w:rtl w:val="0"/>
        </w:rPr>
        <w:t xml:space="preserve">　　イ 管理技術者は、過去１０年間（平成２５年度から令和４年度まで）に、官公庁により発注された「市区町村都市計画マスタープラン又は立地適正化計画、若しくは土地利用計画(用途地域、地区計画、特定用途制限地区)の策定（改定を含む。）」の実績を有するものとする。</w:t>
      </w:r>
    </w:p>
    <w:p w:rsidR="00000000" w:rsidDel="00000000" w:rsidP="00000000" w:rsidRDefault="00000000" w:rsidRPr="00000000" w14:paraId="0000001C">
      <w:pPr>
        <w:ind w:left="735" w:hanging="735"/>
        <w:rPr/>
      </w:pPr>
      <w:r w:rsidDel="00000000" w:rsidR="00000000" w:rsidRPr="00000000">
        <w:rPr>
          <w:rtl w:val="0"/>
        </w:rPr>
        <w:t xml:space="preserve">　　ウ 照査技術者は、管理技術者と同等程度以上のものとする。</w:t>
      </w:r>
    </w:p>
    <w:p w:rsidR="00000000" w:rsidDel="00000000" w:rsidP="00000000" w:rsidRDefault="00000000" w:rsidRPr="00000000" w14:paraId="0000001D">
      <w:pPr>
        <w:ind w:left="735" w:hanging="735"/>
        <w:rPr/>
      </w:pPr>
      <w:r w:rsidDel="00000000" w:rsidR="00000000" w:rsidRPr="00000000">
        <w:rPr>
          <w:rtl w:val="0"/>
        </w:rPr>
        <w:t xml:space="preserve">（９） 法人税、市税、消費税等を滞納していないこと。</w:t>
      </w:r>
    </w:p>
    <w:p w:rsidR="00000000" w:rsidDel="00000000" w:rsidP="00000000" w:rsidRDefault="00000000" w:rsidRPr="00000000" w14:paraId="0000001E">
      <w:pPr>
        <w:ind w:left="735" w:hanging="735"/>
        <w:rPr/>
      </w:pPr>
      <w:r w:rsidDel="00000000" w:rsidR="00000000" w:rsidRPr="00000000">
        <w:rPr>
          <w:rtl w:val="0"/>
        </w:rPr>
        <w:t xml:space="preserve">（10） その他法令に違反していないこと又は違反するおそれがないこと。</w:t>
      </w:r>
    </w:p>
    <w:p w:rsidR="00000000" w:rsidDel="00000000" w:rsidP="00000000" w:rsidRDefault="00000000" w:rsidRPr="00000000" w14:paraId="0000001F">
      <w:pPr>
        <w:ind w:left="1155" w:hanging="115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３．手続き</w:t>
      </w:r>
    </w:p>
    <w:p w:rsidR="00000000" w:rsidDel="00000000" w:rsidP="00000000" w:rsidRDefault="00000000" w:rsidRPr="00000000" w14:paraId="00000021">
      <w:pPr>
        <w:ind w:left="210" w:hanging="210"/>
        <w:rPr/>
      </w:pPr>
      <w:r w:rsidDel="00000000" w:rsidR="00000000" w:rsidRPr="00000000">
        <w:rPr>
          <w:rtl w:val="0"/>
        </w:rPr>
        <w:t xml:space="preserve">　　みどり市土地利用計画・立地適正化計画策定業務公募型プロポーザル実施要領（以下「実施要領」という。）等による。</w:t>
      </w:r>
    </w:p>
    <w:p w:rsidR="00000000" w:rsidDel="00000000" w:rsidP="00000000" w:rsidRDefault="00000000" w:rsidRPr="00000000" w14:paraId="00000022">
      <w:pPr>
        <w:ind w:left="210" w:hanging="210"/>
        <w:rPr/>
      </w:pPr>
      <w:r w:rsidDel="00000000" w:rsidR="00000000" w:rsidRPr="00000000">
        <w:rPr>
          <w:rtl w:val="0"/>
        </w:rPr>
        <w:t xml:space="preserve">　　なお、実施要領、仕様書等各種様式は、みどり市ホームページ上で公開する。</w:t>
      </w:r>
    </w:p>
    <w:p w:rsidR="00000000" w:rsidDel="00000000" w:rsidP="00000000" w:rsidRDefault="00000000" w:rsidRPr="00000000" w14:paraId="00000023">
      <w:pPr>
        <w:ind w:left="210" w:hanging="2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４．</w:t>
      </w:r>
      <w:r w:rsidDel="00000000" w:rsidR="00000000" w:rsidRPr="00000000">
        <w:rPr>
          <w:rtl w:val="0"/>
        </w:rPr>
        <w:t xml:space="preserve">事務局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（１） 所在地</w:t>
      </w:r>
    </w:p>
    <w:p w:rsidR="00000000" w:rsidDel="00000000" w:rsidP="00000000" w:rsidRDefault="00000000" w:rsidRPr="00000000" w14:paraId="00000026">
      <w:pPr>
        <w:ind w:firstLine="945"/>
        <w:rPr/>
      </w:pPr>
      <w:r w:rsidDel="00000000" w:rsidR="00000000" w:rsidRPr="00000000">
        <w:rPr>
          <w:rtl w:val="0"/>
        </w:rPr>
        <w:t xml:space="preserve">群馬県みどり市大間々町大間々１５１１（みどり市役所　大間々庁舎）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（２）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担当窓口</w:t>
      </w:r>
    </w:p>
    <w:p w:rsidR="00000000" w:rsidDel="00000000" w:rsidP="00000000" w:rsidRDefault="00000000" w:rsidRPr="00000000" w14:paraId="00000028">
      <w:pPr>
        <w:ind w:firstLine="945"/>
        <w:rPr/>
      </w:pPr>
      <w:r w:rsidDel="00000000" w:rsidR="00000000" w:rsidRPr="00000000">
        <w:rPr>
          <w:rtl w:val="0"/>
        </w:rPr>
        <w:t xml:space="preserve">みどり市都市建設部都市計画課 電子メール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toshikeikaku@city.midori.gunma.jp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945" w:hanging="945"/>
        <w:rPr/>
      </w:pPr>
      <w:r w:rsidDel="00000000" w:rsidR="00000000" w:rsidRPr="00000000">
        <w:rPr>
          <w:rtl w:val="0"/>
        </w:rPr>
        <w:t xml:space="preserve">　　 　　　　　　　　　　　　　　　 　電話番号　０２７７－７６－１９０３（直通）</w:t>
      </w:r>
    </w:p>
    <w:sectPr>
      <w:footerReference r:id="rId7" w:type="default"/>
      <w:pgSz w:h="16838" w:w="11906" w:orient="portrait"/>
      <w:pgMar w:bottom="1418" w:top="1701" w:left="1701" w:right="1644" w:header="1361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S Mincho"/>
  <w:font w:name="Century"/>
  <w:font w:name="BIZ UDPゴシック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</w:rPr>
  </w:style>
  <w:style w:type="paragraph" w:styleId="Heading3">
    <w:name w:val="heading 3"/>
    <w:basedOn w:val="Normal"/>
    <w:next w:val="Normal"/>
    <w:pPr>
      <w:keepNext w:val="1"/>
      <w:ind w:left="400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ind w:left="400"/>
    </w:pPr>
    <w:rPr>
      <w:b w:val="1"/>
    </w:rPr>
  </w:style>
  <w:style w:type="paragraph" w:styleId="Heading5">
    <w:name w:val="heading 5"/>
    <w:basedOn w:val="Normal"/>
    <w:next w:val="Normal"/>
    <w:pPr>
      <w:keepNext w:val="1"/>
      <w:ind w:left="800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ind w:left="800"/>
    </w:pPr>
    <w:rPr>
      <w:b w:val="1"/>
    </w:rPr>
  </w:style>
  <w:style w:type="paragraph" w:styleId="Title">
    <w:name w:val="Title"/>
    <w:basedOn w:val="Normal"/>
    <w:next w:val="Normal"/>
    <w:pPr>
      <w:spacing w:after="0" w:before="0" w:lineRule="auto"/>
      <w:jc w:val="center"/>
    </w:pPr>
    <w:rPr>
      <w:rFonts w:ascii="Arial" w:cs="Arial" w:eastAsia="Arial" w:hAnsi="Arial"/>
      <w:sz w:val="32"/>
      <w:szCs w:val="32"/>
    </w:r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toshikeikaku@city.midori.gunma.jp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