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54" w:rsidRPr="00C00BDF" w:rsidRDefault="00B47954" w:rsidP="00CD4684">
      <w:pPr>
        <w:rPr>
          <w:rFonts w:asciiTheme="minorEastAsia" w:eastAsiaTheme="minorEastAsia" w:hAnsiTheme="minorEastAsia"/>
        </w:rPr>
      </w:pP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乳児等通園支援事業実施計画書(一般型用)</w:t>
      </w:r>
    </w:p>
    <w:p w:rsidR="00B47954" w:rsidRPr="00CD4684" w:rsidRDefault="00B47954">
      <w:pPr>
        <w:rPr>
          <w:rFonts w:asciiTheme="minorEastAsia" w:eastAsiaTheme="minorEastAsia" w:hAnsiTheme="minorEastAsia"/>
        </w:rPr>
      </w:pP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1　基本情報</w:t>
      </w:r>
    </w:p>
    <w:tbl>
      <w:tblPr>
        <w:tblStyle w:val="afa"/>
        <w:tblW w:w="9836" w:type="dxa"/>
        <w:jc w:val="center"/>
        <w:tblLayout w:type="fixed"/>
        <w:tblLook w:val="04A0" w:firstRow="1" w:lastRow="0" w:firstColumn="1" w:lastColumn="0" w:noHBand="0" w:noVBand="1"/>
      </w:tblPr>
      <w:tblGrid>
        <w:gridCol w:w="2459"/>
        <w:gridCol w:w="7377"/>
      </w:tblGrid>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施設の名称</w:t>
            </w:r>
          </w:p>
        </w:tc>
        <w:tc>
          <w:tcPr>
            <w:tcW w:w="7377" w:type="dxa"/>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施設の所在地</w:t>
            </w:r>
          </w:p>
        </w:tc>
        <w:tc>
          <w:tcPr>
            <w:tcW w:w="7377" w:type="dxa"/>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区分</w:t>
            </w:r>
          </w:p>
        </w:tc>
        <w:tc>
          <w:tcPr>
            <w:tcW w:w="7377" w:type="dxa"/>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受入年齢</w:t>
            </w:r>
          </w:p>
        </w:tc>
        <w:tc>
          <w:tcPr>
            <w:tcW w:w="737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歳から　　　歳まで</w:t>
            </w: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事業の開始予定</w:t>
            </w: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年月日</w:t>
            </w:r>
          </w:p>
        </w:tc>
        <w:tc>
          <w:tcPr>
            <w:tcW w:w="737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年　　　月　　　日</w:t>
            </w: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提供日・提供時間・提供を行わない日</w:t>
            </w:r>
          </w:p>
        </w:tc>
        <w:tc>
          <w:tcPr>
            <w:tcW w:w="7377"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提供日：</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提供時間：</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提供を行わない日：</w:t>
            </w: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利用料</w:t>
            </w:r>
          </w:p>
        </w:tc>
        <w:tc>
          <w:tcPr>
            <w:tcW w:w="7377" w:type="dxa"/>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キャンセル料</w:t>
            </w:r>
          </w:p>
        </w:tc>
        <w:tc>
          <w:tcPr>
            <w:tcW w:w="7377" w:type="dxa"/>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キャンセル料が発生する場合の理由</w:t>
            </w:r>
          </w:p>
        </w:tc>
        <w:tc>
          <w:tcPr>
            <w:tcW w:w="7377" w:type="dxa"/>
            <w:vAlign w:val="center"/>
          </w:tcPr>
          <w:p w:rsidR="00B47954" w:rsidRPr="00CD4684" w:rsidRDefault="00B47954">
            <w:pPr>
              <w:rPr>
                <w:rFonts w:asciiTheme="minorEastAsia" w:eastAsiaTheme="minorEastAsia" w:hAnsiTheme="minorEastAsia"/>
              </w:rPr>
            </w:pPr>
          </w:p>
        </w:tc>
      </w:tr>
      <w:tr w:rsidR="00C00BDF" w:rsidRPr="00CD4684">
        <w:trPr>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給食・おやつ</w:t>
            </w:r>
          </w:p>
        </w:tc>
        <w:tc>
          <w:tcPr>
            <w:tcW w:w="7377"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給　食：　有・無　　　　　費用　　　　　　円</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おやつ：　有・無　　　　　費用　　　　　　円</w:t>
            </w:r>
          </w:p>
        </w:tc>
      </w:tr>
      <w:tr w:rsidR="00B47954" w:rsidRPr="00CD4684">
        <w:trPr>
          <w:trHeight w:val="1111"/>
          <w:jc w:val="center"/>
        </w:trPr>
        <w:tc>
          <w:tcPr>
            <w:tcW w:w="245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その他費用</w:t>
            </w:r>
          </w:p>
        </w:tc>
        <w:tc>
          <w:tcPr>
            <w:tcW w:w="7377"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その他費用の有無：　有・無</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内容：</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費用　　　　　　円</w:t>
            </w:r>
          </w:p>
        </w:tc>
      </w:tr>
    </w:tbl>
    <w:p w:rsidR="00B47954" w:rsidRPr="00CD4684" w:rsidRDefault="00B47954">
      <w:pPr>
        <w:rPr>
          <w:rFonts w:asciiTheme="minorEastAsia" w:eastAsiaTheme="minorEastAsia" w:hAnsiTheme="minorEastAsia"/>
        </w:rPr>
      </w:pP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2　職員配置等に関する調書</w:t>
      </w:r>
    </w:p>
    <w:p w:rsidR="00B47954" w:rsidRPr="00CD4684" w:rsidRDefault="00C00BDF">
      <w:pPr>
        <w:pStyle w:val="af7"/>
        <w:ind w:leftChars="0" w:left="0" w:firstLineChars="100" w:firstLine="240"/>
        <w:rPr>
          <w:rFonts w:asciiTheme="minorEastAsia" w:eastAsiaTheme="minorEastAsia" w:hAnsiTheme="minorEastAsia"/>
        </w:rPr>
      </w:pPr>
      <w:r w:rsidRPr="00CD4684">
        <w:rPr>
          <w:rFonts w:asciiTheme="minorEastAsia" w:eastAsiaTheme="minorEastAsia" w:hAnsiTheme="minorEastAsia" w:hint="eastAsia"/>
        </w:rPr>
        <w:t>(1)　事業所の責任者</w:t>
      </w:r>
    </w:p>
    <w:tbl>
      <w:tblPr>
        <w:tblStyle w:val="afa"/>
        <w:tblW w:w="9836" w:type="dxa"/>
        <w:jc w:val="center"/>
        <w:tblLayout w:type="fixed"/>
        <w:tblLook w:val="04A0" w:firstRow="1" w:lastRow="0" w:firstColumn="1" w:lastColumn="0" w:noHBand="0" w:noVBand="1"/>
      </w:tblPr>
      <w:tblGrid>
        <w:gridCol w:w="3278"/>
        <w:gridCol w:w="2361"/>
        <w:gridCol w:w="4197"/>
      </w:tblGrid>
      <w:tr w:rsidR="00C00BDF" w:rsidRPr="00CD4684">
        <w:trPr>
          <w:jc w:val="center"/>
        </w:trPr>
        <w:tc>
          <w:tcPr>
            <w:tcW w:w="3278"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氏名</w:t>
            </w:r>
          </w:p>
        </w:tc>
        <w:tc>
          <w:tcPr>
            <w:tcW w:w="2361"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役職</w:t>
            </w:r>
          </w:p>
        </w:tc>
        <w:tc>
          <w:tcPr>
            <w:tcW w:w="419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教育職又は児童福祉事業の経験年数</w:t>
            </w:r>
          </w:p>
        </w:tc>
      </w:tr>
      <w:tr w:rsidR="00C00BDF" w:rsidRPr="00CD4684">
        <w:trPr>
          <w:jc w:val="center"/>
        </w:trPr>
        <w:tc>
          <w:tcPr>
            <w:tcW w:w="3278" w:type="dxa"/>
          </w:tcPr>
          <w:p w:rsidR="00B47954" w:rsidRPr="00CD4684" w:rsidRDefault="00B47954">
            <w:pPr>
              <w:rPr>
                <w:rFonts w:asciiTheme="minorEastAsia" w:eastAsiaTheme="minorEastAsia" w:hAnsiTheme="minorEastAsia"/>
              </w:rPr>
            </w:pPr>
          </w:p>
        </w:tc>
        <w:tc>
          <w:tcPr>
            <w:tcW w:w="2361" w:type="dxa"/>
          </w:tcPr>
          <w:p w:rsidR="00B47954" w:rsidRPr="00CD4684" w:rsidRDefault="00B47954">
            <w:pPr>
              <w:rPr>
                <w:rFonts w:asciiTheme="minorEastAsia" w:eastAsiaTheme="minorEastAsia" w:hAnsiTheme="minorEastAsia"/>
              </w:rPr>
            </w:pPr>
          </w:p>
        </w:tc>
        <w:tc>
          <w:tcPr>
            <w:tcW w:w="419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 xml:space="preserve">　　　　　　　　　　年</w:t>
            </w:r>
          </w:p>
        </w:tc>
      </w:tr>
    </w:tbl>
    <w:p w:rsidR="00B47954" w:rsidRPr="00CD4684" w:rsidRDefault="00C00BDF">
      <w:pPr>
        <w:pStyle w:val="af7"/>
        <w:ind w:leftChars="0" w:left="220"/>
        <w:rPr>
          <w:rFonts w:asciiTheme="minorEastAsia" w:eastAsiaTheme="minorEastAsia" w:hAnsiTheme="minorEastAsia"/>
        </w:rPr>
      </w:pPr>
      <w:r w:rsidRPr="00CD4684">
        <w:rPr>
          <w:rFonts w:asciiTheme="minorEastAsia" w:eastAsiaTheme="minorEastAsia" w:hAnsiTheme="minorEastAsia" w:hint="eastAsia"/>
        </w:rPr>
        <w:t>(2)　職員の配置状況</w:t>
      </w:r>
    </w:p>
    <w:p w:rsidR="00B47954" w:rsidRPr="00CD4684" w:rsidRDefault="00C00BDF">
      <w:pPr>
        <w:pStyle w:val="af7"/>
        <w:ind w:leftChars="0" w:left="220" w:firstLineChars="100" w:firstLine="240"/>
        <w:rPr>
          <w:rFonts w:asciiTheme="minorEastAsia" w:eastAsiaTheme="minorEastAsia" w:hAnsiTheme="minorEastAsia"/>
        </w:rPr>
      </w:pPr>
      <w:r w:rsidRPr="00CD4684">
        <w:rPr>
          <w:rFonts w:asciiTheme="minorEastAsia" w:eastAsiaTheme="minorEastAsia" w:hAnsiTheme="minorEastAsia" w:hint="eastAsia"/>
        </w:rPr>
        <w:t>※定員の全てを受け入れする際の配置人数を記入してください。</w:t>
      </w:r>
    </w:p>
    <w:tbl>
      <w:tblPr>
        <w:tblStyle w:val="afa"/>
        <w:tblW w:w="9846" w:type="dxa"/>
        <w:jc w:val="center"/>
        <w:tblLayout w:type="fixed"/>
        <w:tblLook w:val="04A0" w:firstRow="1" w:lastRow="0" w:firstColumn="1" w:lastColumn="0" w:noHBand="0" w:noVBand="1"/>
      </w:tblPr>
      <w:tblGrid>
        <w:gridCol w:w="1766"/>
        <w:gridCol w:w="8080"/>
      </w:tblGrid>
      <w:tr w:rsidR="00C00BDF" w:rsidRPr="00CD4684">
        <w:trPr>
          <w:jc w:val="center"/>
        </w:trPr>
        <w:tc>
          <w:tcPr>
            <w:tcW w:w="1766" w:type="dxa"/>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職員数</w:t>
            </w:r>
          </w:p>
        </w:tc>
        <w:tc>
          <w:tcPr>
            <w:tcW w:w="8080"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人(うち保育士資格有資格者数　　　　人)</w:t>
            </w:r>
          </w:p>
        </w:tc>
      </w:tr>
      <w:tr w:rsidR="00C00BDF" w:rsidRPr="00CD4684">
        <w:trPr>
          <w:jc w:val="center"/>
        </w:trPr>
        <w:tc>
          <w:tcPr>
            <w:tcW w:w="1766" w:type="dxa"/>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専従者数</w:t>
            </w:r>
          </w:p>
        </w:tc>
        <w:tc>
          <w:tcPr>
            <w:tcW w:w="8080"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人(うち保育士資格有資格者数　　　　人)</w:t>
            </w:r>
          </w:p>
        </w:tc>
      </w:tr>
    </w:tbl>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(3)　利用定員</w:t>
      </w:r>
    </w:p>
    <w:tbl>
      <w:tblPr>
        <w:tblStyle w:val="afa"/>
        <w:tblW w:w="9836" w:type="dxa"/>
        <w:jc w:val="center"/>
        <w:tblLayout w:type="fixed"/>
        <w:tblLook w:val="04A0" w:firstRow="1" w:lastRow="0" w:firstColumn="1" w:lastColumn="0" w:noHBand="0" w:noVBand="1"/>
      </w:tblPr>
      <w:tblGrid>
        <w:gridCol w:w="3278"/>
        <w:gridCol w:w="3279"/>
        <w:gridCol w:w="3279"/>
      </w:tblGrid>
      <w:tr w:rsidR="00C00BDF" w:rsidRPr="00CD4684">
        <w:trPr>
          <w:jc w:val="center"/>
        </w:trPr>
        <w:tc>
          <w:tcPr>
            <w:tcW w:w="3278"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0歳</w:t>
            </w:r>
          </w:p>
        </w:tc>
        <w:tc>
          <w:tcPr>
            <w:tcW w:w="327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1歳</w:t>
            </w:r>
          </w:p>
        </w:tc>
        <w:tc>
          <w:tcPr>
            <w:tcW w:w="3279"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2歳</w:t>
            </w:r>
          </w:p>
        </w:tc>
      </w:tr>
      <w:tr w:rsidR="00C00BDF" w:rsidRPr="00CD4684">
        <w:trPr>
          <w:jc w:val="center"/>
        </w:trPr>
        <w:tc>
          <w:tcPr>
            <w:tcW w:w="3278"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人</w:t>
            </w:r>
          </w:p>
        </w:tc>
        <w:tc>
          <w:tcPr>
            <w:tcW w:w="3279"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人</w:t>
            </w:r>
          </w:p>
        </w:tc>
        <w:tc>
          <w:tcPr>
            <w:tcW w:w="3279"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人</w:t>
            </w:r>
          </w:p>
        </w:tc>
      </w:tr>
    </w:tbl>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(4)　職務内容</w:t>
      </w:r>
    </w:p>
    <w:tbl>
      <w:tblPr>
        <w:tblStyle w:val="afa"/>
        <w:tblW w:w="9836" w:type="dxa"/>
        <w:jc w:val="center"/>
        <w:tblLayout w:type="fixed"/>
        <w:tblLook w:val="04A0" w:firstRow="1" w:lastRow="0" w:firstColumn="1" w:lastColumn="0" w:noHBand="0" w:noVBand="1"/>
      </w:tblPr>
      <w:tblGrid>
        <w:gridCol w:w="9836"/>
      </w:tblGrid>
      <w:tr w:rsidR="00B47954" w:rsidRPr="00CD4684">
        <w:trPr>
          <w:trHeight w:val="1563"/>
          <w:jc w:val="center"/>
        </w:trPr>
        <w:tc>
          <w:tcPr>
            <w:tcW w:w="9836" w:type="dxa"/>
          </w:tcPr>
          <w:p w:rsidR="00B47954" w:rsidRPr="00CD4684" w:rsidRDefault="00B47954">
            <w:pPr>
              <w:rPr>
                <w:rFonts w:asciiTheme="minorEastAsia" w:eastAsiaTheme="minorEastAsia" w:hAnsiTheme="minorEastAsia"/>
              </w:rPr>
            </w:pPr>
          </w:p>
        </w:tc>
      </w:tr>
    </w:tbl>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3　施設設備状況調書</w:t>
      </w:r>
    </w:p>
    <w:p w:rsidR="00B47954" w:rsidRPr="00CD4684" w:rsidRDefault="00C00BDF">
      <w:pPr>
        <w:pStyle w:val="af7"/>
        <w:ind w:leftChars="0" w:left="0" w:firstLineChars="100" w:firstLine="240"/>
        <w:rPr>
          <w:rFonts w:asciiTheme="minorEastAsia" w:eastAsiaTheme="minorEastAsia" w:hAnsiTheme="minorEastAsia"/>
        </w:rPr>
      </w:pPr>
      <w:r w:rsidRPr="00CD4684">
        <w:rPr>
          <w:rFonts w:asciiTheme="minorEastAsia" w:eastAsiaTheme="minorEastAsia" w:hAnsiTheme="minorEastAsia" w:hint="eastAsia"/>
        </w:rPr>
        <w:t>(1)　施設設備</w:t>
      </w:r>
    </w:p>
    <w:tbl>
      <w:tblPr>
        <w:tblStyle w:val="afa"/>
        <w:tblW w:w="9836" w:type="dxa"/>
        <w:jc w:val="center"/>
        <w:tblLayout w:type="fixed"/>
        <w:tblLook w:val="04A0" w:firstRow="1" w:lastRow="0" w:firstColumn="1" w:lastColumn="0" w:noHBand="0" w:noVBand="1"/>
      </w:tblPr>
      <w:tblGrid>
        <w:gridCol w:w="1861"/>
        <w:gridCol w:w="1861"/>
        <w:gridCol w:w="2390"/>
        <w:gridCol w:w="1862"/>
        <w:gridCol w:w="1862"/>
      </w:tblGrid>
      <w:tr w:rsidR="00C00BDF" w:rsidRPr="00CD4684">
        <w:trPr>
          <w:trHeight w:val="742"/>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設備</w:t>
            </w:r>
          </w:p>
        </w:tc>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室数</w:t>
            </w:r>
          </w:p>
        </w:tc>
        <w:tc>
          <w:tcPr>
            <w:tcW w:w="2552"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乳児等通園支援事業を実施する面積</w:t>
            </w:r>
          </w:p>
        </w:tc>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基準面積</w:t>
            </w:r>
          </w:p>
        </w:tc>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設置階</w:t>
            </w:r>
          </w:p>
        </w:tc>
      </w:tr>
      <w:tr w:rsidR="00C00BDF" w:rsidRPr="00CD4684">
        <w:trPr>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乳児室</w:t>
            </w:r>
          </w:p>
        </w:tc>
        <w:tc>
          <w:tcPr>
            <w:tcW w:w="1984" w:type="dxa"/>
          </w:tcPr>
          <w:p w:rsidR="00B47954" w:rsidRPr="00CD4684" w:rsidRDefault="00B47954">
            <w:pPr>
              <w:rPr>
                <w:rFonts w:asciiTheme="minorEastAsia" w:eastAsiaTheme="minorEastAsia" w:hAnsiTheme="minorEastAsia"/>
              </w:rPr>
            </w:pPr>
          </w:p>
        </w:tc>
        <w:tc>
          <w:tcPr>
            <w:tcW w:w="2552"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r>
      <w:tr w:rsidR="00C00BDF" w:rsidRPr="00CD4684">
        <w:trPr>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ほふく室</w:t>
            </w:r>
          </w:p>
        </w:tc>
        <w:tc>
          <w:tcPr>
            <w:tcW w:w="1984" w:type="dxa"/>
          </w:tcPr>
          <w:p w:rsidR="00B47954" w:rsidRPr="00CD4684" w:rsidRDefault="00B47954">
            <w:pPr>
              <w:rPr>
                <w:rFonts w:asciiTheme="minorEastAsia" w:eastAsiaTheme="minorEastAsia" w:hAnsiTheme="minorEastAsia"/>
              </w:rPr>
            </w:pPr>
          </w:p>
        </w:tc>
        <w:tc>
          <w:tcPr>
            <w:tcW w:w="2552"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r>
      <w:tr w:rsidR="00C00BDF" w:rsidRPr="00CD4684">
        <w:trPr>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保育室</w:t>
            </w:r>
          </w:p>
        </w:tc>
        <w:tc>
          <w:tcPr>
            <w:tcW w:w="1984" w:type="dxa"/>
          </w:tcPr>
          <w:p w:rsidR="00B47954" w:rsidRPr="00CD4684" w:rsidRDefault="00B47954">
            <w:pPr>
              <w:rPr>
                <w:rFonts w:asciiTheme="minorEastAsia" w:eastAsiaTheme="minorEastAsia" w:hAnsiTheme="minorEastAsia"/>
              </w:rPr>
            </w:pPr>
          </w:p>
        </w:tc>
        <w:tc>
          <w:tcPr>
            <w:tcW w:w="2552"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r>
      <w:tr w:rsidR="00C00BDF" w:rsidRPr="00CD4684">
        <w:trPr>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遊戯室</w:t>
            </w:r>
          </w:p>
        </w:tc>
        <w:tc>
          <w:tcPr>
            <w:tcW w:w="1984" w:type="dxa"/>
          </w:tcPr>
          <w:p w:rsidR="00B47954" w:rsidRPr="00CD4684" w:rsidRDefault="00B47954">
            <w:pPr>
              <w:rPr>
                <w:rFonts w:asciiTheme="minorEastAsia" w:eastAsiaTheme="minorEastAsia" w:hAnsiTheme="minorEastAsia"/>
              </w:rPr>
            </w:pPr>
          </w:p>
        </w:tc>
        <w:tc>
          <w:tcPr>
            <w:tcW w:w="2552"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c>
          <w:tcPr>
            <w:tcW w:w="1984" w:type="dxa"/>
          </w:tcPr>
          <w:p w:rsidR="00B47954" w:rsidRPr="00CD4684" w:rsidRDefault="00B47954">
            <w:pPr>
              <w:rPr>
                <w:rFonts w:asciiTheme="minorEastAsia" w:eastAsiaTheme="minorEastAsia" w:hAnsiTheme="minorEastAsia"/>
              </w:rPr>
            </w:pPr>
          </w:p>
        </w:tc>
      </w:tr>
      <w:tr w:rsidR="00C00BDF" w:rsidRPr="00CD4684">
        <w:trPr>
          <w:gridAfter w:val="3"/>
          <w:wAfter w:w="6113" w:type="dxa"/>
          <w:jc w:val="center"/>
        </w:trPr>
        <w:tc>
          <w:tcPr>
            <w:tcW w:w="1984"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便所</w:t>
            </w:r>
          </w:p>
        </w:tc>
        <w:tc>
          <w:tcPr>
            <w:tcW w:w="1984" w:type="dxa"/>
          </w:tcPr>
          <w:p w:rsidR="00B47954" w:rsidRPr="00CD4684" w:rsidRDefault="00B47954">
            <w:pPr>
              <w:rPr>
                <w:rFonts w:asciiTheme="minorEastAsia" w:eastAsiaTheme="minorEastAsia" w:hAnsiTheme="minorEastAsia"/>
              </w:rPr>
            </w:pPr>
          </w:p>
        </w:tc>
      </w:tr>
    </w:tbl>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(2)　室別面積等　※平面図を添付してください。</w:t>
      </w:r>
    </w:p>
    <w:tbl>
      <w:tblPr>
        <w:tblStyle w:val="afa"/>
        <w:tblW w:w="9889" w:type="dxa"/>
        <w:jc w:val="center"/>
        <w:tblLayout w:type="fixed"/>
        <w:tblLook w:val="04A0" w:firstRow="1" w:lastRow="0" w:firstColumn="1" w:lastColumn="0" w:noHBand="0" w:noVBand="1"/>
      </w:tblPr>
      <w:tblGrid>
        <w:gridCol w:w="1356"/>
        <w:gridCol w:w="3535"/>
        <w:gridCol w:w="1356"/>
        <w:gridCol w:w="3642"/>
      </w:tblGrid>
      <w:tr w:rsidR="00C00BDF" w:rsidRPr="00CD4684">
        <w:trPr>
          <w:trHeight w:val="494"/>
          <w:jc w:val="center"/>
        </w:trPr>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乳児室</w:t>
            </w:r>
          </w:p>
        </w:tc>
        <w:tc>
          <w:tcPr>
            <w:tcW w:w="3715"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乳児等通園支援事業を</w:t>
            </w: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実施する面積</w:t>
            </w:r>
          </w:p>
        </w:tc>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定員数</w:t>
            </w:r>
          </w:p>
        </w:tc>
        <w:tc>
          <w:tcPr>
            <w:tcW w:w="382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基準面積</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0歳児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(1.65㎡／人)</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1歳児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(1.65㎡／人)</w:t>
            </w:r>
          </w:p>
        </w:tc>
      </w:tr>
      <w:tr w:rsidR="00C00BDF" w:rsidRPr="00CD4684">
        <w:trPr>
          <w:trHeight w:val="35"/>
          <w:jc w:val="center"/>
        </w:trPr>
        <w:tc>
          <w:tcPr>
            <w:tcW w:w="1417" w:type="dxa"/>
            <w:tcBorders>
              <w:left w:val="nil"/>
              <w:right w:val="nil"/>
            </w:tcBorders>
            <w:vAlign w:val="center"/>
          </w:tcPr>
          <w:p w:rsidR="00B47954" w:rsidRPr="00CD4684" w:rsidRDefault="00B47954"/>
        </w:tc>
        <w:tc>
          <w:tcPr>
            <w:tcW w:w="3715" w:type="dxa"/>
            <w:tcBorders>
              <w:left w:val="nil"/>
              <w:right w:val="nil"/>
            </w:tcBorders>
            <w:vAlign w:val="center"/>
          </w:tcPr>
          <w:p w:rsidR="00B47954" w:rsidRPr="00CD4684" w:rsidRDefault="00B47954"/>
        </w:tc>
        <w:tc>
          <w:tcPr>
            <w:tcW w:w="1417" w:type="dxa"/>
            <w:tcBorders>
              <w:left w:val="nil"/>
              <w:right w:val="nil"/>
            </w:tcBorders>
            <w:vAlign w:val="center"/>
          </w:tcPr>
          <w:p w:rsidR="00B47954" w:rsidRPr="00CD4684" w:rsidRDefault="00B47954"/>
        </w:tc>
        <w:tc>
          <w:tcPr>
            <w:tcW w:w="3827" w:type="dxa"/>
            <w:tcBorders>
              <w:left w:val="nil"/>
              <w:right w:val="nil"/>
            </w:tcBorders>
            <w:vAlign w:val="center"/>
          </w:tcPr>
          <w:p w:rsidR="00B47954" w:rsidRPr="00CD4684" w:rsidRDefault="00B47954"/>
        </w:tc>
      </w:tr>
      <w:tr w:rsidR="00C00BDF" w:rsidRPr="00CD4684">
        <w:trPr>
          <w:trHeight w:val="494"/>
          <w:jc w:val="center"/>
        </w:trPr>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ほふく室</w:t>
            </w:r>
          </w:p>
        </w:tc>
        <w:tc>
          <w:tcPr>
            <w:tcW w:w="3715"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乳児等通園支援事業を</w:t>
            </w: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実施する面積</w:t>
            </w:r>
          </w:p>
        </w:tc>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定員数</w:t>
            </w:r>
          </w:p>
        </w:tc>
        <w:tc>
          <w:tcPr>
            <w:tcW w:w="382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基準面積</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0歳児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(3.3㎡／人)</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1歳児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(3.3㎡／人)</w:t>
            </w:r>
          </w:p>
        </w:tc>
      </w:tr>
      <w:tr w:rsidR="00C00BDF" w:rsidRPr="00CD4684">
        <w:trPr>
          <w:trHeight w:val="35"/>
          <w:jc w:val="center"/>
        </w:trPr>
        <w:tc>
          <w:tcPr>
            <w:tcW w:w="1417" w:type="dxa"/>
            <w:tcBorders>
              <w:left w:val="nil"/>
              <w:right w:val="nil"/>
            </w:tcBorders>
            <w:vAlign w:val="center"/>
          </w:tcPr>
          <w:p w:rsidR="00B47954" w:rsidRPr="00CD4684" w:rsidRDefault="00B47954"/>
        </w:tc>
        <w:tc>
          <w:tcPr>
            <w:tcW w:w="3715" w:type="dxa"/>
            <w:tcBorders>
              <w:left w:val="nil"/>
              <w:right w:val="nil"/>
            </w:tcBorders>
            <w:vAlign w:val="center"/>
          </w:tcPr>
          <w:p w:rsidR="00B47954" w:rsidRPr="00CD4684" w:rsidRDefault="00B47954"/>
        </w:tc>
        <w:tc>
          <w:tcPr>
            <w:tcW w:w="1417" w:type="dxa"/>
            <w:tcBorders>
              <w:left w:val="nil"/>
              <w:right w:val="nil"/>
            </w:tcBorders>
            <w:vAlign w:val="center"/>
          </w:tcPr>
          <w:p w:rsidR="00B47954" w:rsidRPr="00CD4684" w:rsidRDefault="00B47954"/>
        </w:tc>
        <w:tc>
          <w:tcPr>
            <w:tcW w:w="3827" w:type="dxa"/>
            <w:tcBorders>
              <w:left w:val="nil"/>
              <w:right w:val="nil"/>
            </w:tcBorders>
            <w:vAlign w:val="center"/>
          </w:tcPr>
          <w:p w:rsidR="00B47954" w:rsidRPr="00CD4684" w:rsidRDefault="00B47954"/>
        </w:tc>
      </w:tr>
      <w:tr w:rsidR="00C00BDF" w:rsidRPr="00CD4684">
        <w:trPr>
          <w:trHeight w:val="494"/>
          <w:jc w:val="center"/>
        </w:trPr>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保育室</w:t>
            </w:r>
          </w:p>
        </w:tc>
        <w:tc>
          <w:tcPr>
            <w:tcW w:w="3715"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乳児等通園支援事業を</w:t>
            </w: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実施する面積</w:t>
            </w:r>
          </w:p>
        </w:tc>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定員数</w:t>
            </w:r>
          </w:p>
        </w:tc>
        <w:tc>
          <w:tcPr>
            <w:tcW w:w="382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基準面積</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0歳児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(1.65㎡／人)</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1歳児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(1.65㎡／人)</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2歳児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(1.65㎡／人)</w:t>
            </w:r>
          </w:p>
        </w:tc>
      </w:tr>
      <w:tr w:rsidR="00C00BDF" w:rsidRPr="00CD4684">
        <w:trPr>
          <w:trHeight w:val="35"/>
          <w:jc w:val="center"/>
        </w:trPr>
        <w:tc>
          <w:tcPr>
            <w:tcW w:w="1417" w:type="dxa"/>
            <w:tcBorders>
              <w:left w:val="nil"/>
              <w:right w:val="nil"/>
            </w:tcBorders>
            <w:vAlign w:val="center"/>
          </w:tcPr>
          <w:p w:rsidR="00B47954" w:rsidRPr="00CD4684" w:rsidRDefault="00B47954"/>
        </w:tc>
        <w:tc>
          <w:tcPr>
            <w:tcW w:w="3715" w:type="dxa"/>
            <w:tcBorders>
              <w:left w:val="nil"/>
              <w:right w:val="nil"/>
            </w:tcBorders>
            <w:vAlign w:val="center"/>
          </w:tcPr>
          <w:p w:rsidR="00B47954" w:rsidRPr="00CD4684" w:rsidRDefault="00B47954"/>
        </w:tc>
        <w:tc>
          <w:tcPr>
            <w:tcW w:w="1417" w:type="dxa"/>
            <w:tcBorders>
              <w:left w:val="nil"/>
              <w:right w:val="nil"/>
            </w:tcBorders>
            <w:vAlign w:val="center"/>
          </w:tcPr>
          <w:p w:rsidR="00B47954" w:rsidRPr="00CD4684" w:rsidRDefault="00B47954"/>
        </w:tc>
        <w:tc>
          <w:tcPr>
            <w:tcW w:w="3827" w:type="dxa"/>
            <w:tcBorders>
              <w:left w:val="nil"/>
              <w:right w:val="nil"/>
            </w:tcBorders>
            <w:vAlign w:val="center"/>
          </w:tcPr>
          <w:p w:rsidR="00B47954" w:rsidRPr="00CD4684" w:rsidRDefault="00B47954"/>
        </w:tc>
      </w:tr>
      <w:tr w:rsidR="00C00BDF" w:rsidRPr="00CD4684">
        <w:trPr>
          <w:trHeight w:val="494"/>
          <w:jc w:val="center"/>
        </w:trPr>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遊戯室</w:t>
            </w:r>
          </w:p>
        </w:tc>
        <w:tc>
          <w:tcPr>
            <w:tcW w:w="3715"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乳児等通園支援事業を</w:t>
            </w: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実施する面積</w:t>
            </w:r>
          </w:p>
        </w:tc>
        <w:tc>
          <w:tcPr>
            <w:tcW w:w="141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定員数</w:t>
            </w:r>
          </w:p>
        </w:tc>
        <w:tc>
          <w:tcPr>
            <w:tcW w:w="382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基準面積</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0歳児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(3.3㎡／人)</w:t>
            </w:r>
          </w:p>
        </w:tc>
      </w:tr>
      <w:tr w:rsidR="00C00BDF"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1歳児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(3.3㎡／人)</w:t>
            </w:r>
          </w:p>
        </w:tc>
      </w:tr>
      <w:tr w:rsidR="00B47954" w:rsidRPr="00CD4684">
        <w:trPr>
          <w:trHeight w:val="494"/>
          <w:jc w:val="center"/>
        </w:trPr>
        <w:tc>
          <w:tcPr>
            <w:tcW w:w="1417"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2歳児</w:t>
            </w:r>
          </w:p>
        </w:tc>
        <w:tc>
          <w:tcPr>
            <w:tcW w:w="3715" w:type="dxa"/>
          </w:tcPr>
          <w:p w:rsidR="00B47954" w:rsidRPr="00CD4684" w:rsidRDefault="00B47954">
            <w:pPr>
              <w:rPr>
                <w:rFonts w:asciiTheme="minorEastAsia" w:eastAsiaTheme="minorEastAsia" w:hAnsiTheme="minorEastAsia"/>
              </w:rPr>
            </w:pPr>
          </w:p>
        </w:tc>
        <w:tc>
          <w:tcPr>
            <w:tcW w:w="1417" w:type="dxa"/>
          </w:tcPr>
          <w:p w:rsidR="00B47954" w:rsidRPr="00CD4684" w:rsidRDefault="00B47954">
            <w:pPr>
              <w:rPr>
                <w:rFonts w:asciiTheme="minorEastAsia" w:eastAsiaTheme="minorEastAsia" w:hAnsiTheme="minorEastAsia"/>
              </w:rPr>
            </w:pPr>
          </w:p>
        </w:tc>
        <w:tc>
          <w:tcPr>
            <w:tcW w:w="3827" w:type="dxa"/>
            <w:vAlign w:val="center"/>
          </w:tcPr>
          <w:p w:rsidR="00B47954" w:rsidRPr="00CD4684" w:rsidRDefault="00C00BDF">
            <w:pPr>
              <w:jc w:val="right"/>
              <w:rPr>
                <w:rFonts w:asciiTheme="minorEastAsia" w:eastAsiaTheme="minorEastAsia" w:hAnsiTheme="minorEastAsia"/>
              </w:rPr>
            </w:pPr>
            <w:r w:rsidRPr="00CD4684">
              <w:rPr>
                <w:rFonts w:asciiTheme="minorEastAsia" w:eastAsiaTheme="minorEastAsia" w:hAnsiTheme="minorEastAsia" w:hint="eastAsia"/>
              </w:rPr>
              <w:t>(3.3㎡／人)</w:t>
            </w:r>
          </w:p>
        </w:tc>
      </w:tr>
    </w:tbl>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C00BDF">
      <w:pPr>
        <w:pStyle w:val="af7"/>
        <w:ind w:leftChars="0" w:left="0" w:firstLineChars="100" w:firstLine="240"/>
        <w:rPr>
          <w:rFonts w:asciiTheme="minorEastAsia" w:eastAsiaTheme="minorEastAsia" w:hAnsiTheme="minorEastAsia"/>
        </w:rPr>
      </w:pPr>
      <w:r w:rsidRPr="00CD4684">
        <w:rPr>
          <w:rFonts w:hint="eastAsia"/>
        </w:rPr>
        <w:br w:type="page"/>
      </w:r>
    </w:p>
    <w:p w:rsidR="00B47954" w:rsidRPr="00CD4684" w:rsidRDefault="00C00BDF">
      <w:pPr>
        <w:pStyle w:val="af7"/>
        <w:ind w:leftChars="0" w:left="0" w:firstLineChars="100" w:firstLine="240"/>
        <w:rPr>
          <w:rFonts w:asciiTheme="minorEastAsia" w:eastAsiaTheme="minorEastAsia" w:hAnsiTheme="minorEastAsia"/>
        </w:rPr>
      </w:pPr>
      <w:r w:rsidRPr="00CD4684">
        <w:rPr>
          <w:rFonts w:asciiTheme="minorEastAsia" w:eastAsiaTheme="minorEastAsia" w:hAnsiTheme="minorEastAsia" w:hint="eastAsia"/>
        </w:rPr>
        <w:lastRenderedPageBreak/>
        <w:t>(3)　防災等(乳児室、ほふく室、保育室、遊戯室を2階以上に設ける場合)</w:t>
      </w:r>
    </w:p>
    <w:tbl>
      <w:tblPr>
        <w:tblStyle w:val="afa"/>
        <w:tblW w:w="9854" w:type="dxa"/>
        <w:jc w:val="center"/>
        <w:tblLayout w:type="fixed"/>
        <w:tblLook w:val="04A0" w:firstRow="1" w:lastRow="0" w:firstColumn="1" w:lastColumn="0" w:noHBand="0" w:noVBand="1"/>
      </w:tblPr>
      <w:tblGrid>
        <w:gridCol w:w="1056"/>
        <w:gridCol w:w="498"/>
        <w:gridCol w:w="681"/>
        <w:gridCol w:w="1134"/>
        <w:gridCol w:w="5528"/>
        <w:gridCol w:w="957"/>
      </w:tblGrid>
      <w:tr w:rsidR="00C00BDF" w:rsidRPr="00CD4684">
        <w:trPr>
          <w:jc w:val="center"/>
        </w:trPr>
        <w:tc>
          <w:tcPr>
            <w:tcW w:w="1056"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区分</w:t>
            </w:r>
          </w:p>
        </w:tc>
        <w:tc>
          <w:tcPr>
            <w:tcW w:w="7841" w:type="dxa"/>
            <w:gridSpan w:val="4"/>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要件</w:t>
            </w:r>
          </w:p>
        </w:tc>
        <w:tc>
          <w:tcPr>
            <w:tcW w:w="95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確認欄</w:t>
            </w:r>
          </w:p>
        </w:tc>
      </w:tr>
      <w:tr w:rsidR="00C00BDF" w:rsidRPr="00CD4684">
        <w:trPr>
          <w:jc w:val="center"/>
        </w:trPr>
        <w:tc>
          <w:tcPr>
            <w:tcW w:w="1056"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2階に設ける場合</w:t>
            </w:r>
          </w:p>
        </w:tc>
        <w:tc>
          <w:tcPr>
            <w:tcW w:w="7841" w:type="dxa"/>
            <w:gridSpan w:val="4"/>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次のア、イ及びカの要件に該当するものであること。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3階以上に設ける場合</w:t>
            </w:r>
          </w:p>
        </w:tc>
        <w:tc>
          <w:tcPr>
            <w:tcW w:w="7841" w:type="dxa"/>
            <w:gridSpan w:val="4"/>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次のアからクまでの要件に該当するものであること。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要件</w:t>
            </w: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ア</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建築基準法(昭和25年法律第201号)第2条第9号の2に規定する耐火建築物又は同条第9号の3に規定する準耐火建築物であること。</w:t>
            </w:r>
          </w:p>
        </w:tc>
        <w:tc>
          <w:tcPr>
            <w:tcW w:w="957" w:type="dxa"/>
          </w:tcPr>
          <w:p w:rsidR="00B47954" w:rsidRPr="00CD4684" w:rsidRDefault="00B47954">
            <w:pPr>
              <w:rPr>
                <w:rFonts w:asciiTheme="minorEastAsia" w:eastAsiaTheme="minorEastAsia" w:hAnsiTheme="minorEastAsia"/>
              </w:rPr>
            </w:pPr>
          </w:p>
        </w:tc>
      </w:tr>
      <w:tr w:rsidR="00C00BDF" w:rsidRPr="00CD4684">
        <w:trPr>
          <w:trHeight w:val="500"/>
          <w:jc w:val="center"/>
        </w:trPr>
        <w:tc>
          <w:tcPr>
            <w:tcW w:w="1056" w:type="dxa"/>
            <w:vMerge/>
          </w:tcPr>
          <w:p w:rsidR="00B47954" w:rsidRPr="00CD4684" w:rsidRDefault="00B47954">
            <w:pPr>
              <w:rPr>
                <w:rFonts w:asciiTheme="minorEastAsia" w:eastAsiaTheme="minorEastAsia" w:hAnsiTheme="minorEastAsia"/>
              </w:rPr>
            </w:pPr>
          </w:p>
        </w:tc>
        <w:tc>
          <w:tcPr>
            <w:tcW w:w="498"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イ</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保育室等が設けられている要件の部イの款に掲げる階に応じ、施設又は設備が1以上設けられていること。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2階</w:t>
            </w: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常用</w:t>
            </w:r>
          </w:p>
        </w:tc>
        <w:tc>
          <w:tcPr>
            <w:tcW w:w="552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(ア)　屋内階段</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(イ)　屋外階段</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tcPr>
          <w:p w:rsidR="00B47954" w:rsidRPr="00CD4684" w:rsidRDefault="00B47954">
            <w:pPr>
              <w:rPr>
                <w:rFonts w:asciiTheme="minorEastAsia" w:eastAsiaTheme="minorEastAsia" w:hAnsiTheme="minorEastAsia"/>
              </w:rPr>
            </w:pP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避難用</w:t>
            </w:r>
          </w:p>
        </w:tc>
        <w:tc>
          <w:tcPr>
            <w:tcW w:w="5528" w:type="dxa"/>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建築基準法施行令(昭和25年政令第338号)第123条第1項各号又は同条第3項各号に規定する構造の屋内階段</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(イ)　待避上有効なバルコニー</w:t>
            </w:r>
          </w:p>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(ウ)　建築基準法第2条第7号の2に規定する準耐火構造の屋外傾斜路又はこれに準ずる設備</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(エ)　屋外階段</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3階</w:t>
            </w: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常用</w:t>
            </w:r>
          </w:p>
        </w:tc>
        <w:tc>
          <w:tcPr>
            <w:tcW w:w="5528" w:type="dxa"/>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建築基準法施行令第123条第1項各号又は同条第3項各号に規定する構造の屋内階段</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(イ)　屋外階段</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tcPr>
          <w:p w:rsidR="00B47954" w:rsidRPr="00CD4684" w:rsidRDefault="00B47954">
            <w:pPr>
              <w:rPr>
                <w:rFonts w:asciiTheme="minorEastAsia" w:eastAsiaTheme="minorEastAsia" w:hAnsiTheme="minorEastAsia"/>
              </w:rPr>
            </w:pP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避難用</w:t>
            </w:r>
          </w:p>
        </w:tc>
        <w:tc>
          <w:tcPr>
            <w:tcW w:w="5528" w:type="dxa"/>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建築基準法施行令第123条第1項各号又は同条第3項各号に規定する構造の屋内階段</w:t>
            </w:r>
          </w:p>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(イ)　建築基準法第2条第7号に規定する耐火構造の屋外傾斜路又はこれに準ずる設備</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(ウ)　屋外階段</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4階以上</w:t>
            </w: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常用</w:t>
            </w:r>
          </w:p>
        </w:tc>
        <w:tc>
          <w:tcPr>
            <w:tcW w:w="5528" w:type="dxa"/>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建築基準法施行令第123条第1項各号又は同条第3項各号に規定する構造の屋内階段</w:t>
            </w:r>
          </w:p>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(イ)　建築基準法施行令第123条第2項各号に規定する構造の屋外階段</w:t>
            </w:r>
          </w:p>
        </w:tc>
        <w:tc>
          <w:tcPr>
            <w:tcW w:w="957" w:type="dxa"/>
          </w:tcPr>
          <w:p w:rsidR="00B47954" w:rsidRPr="00CD4684" w:rsidRDefault="00B47954">
            <w:pPr>
              <w:rPr>
                <w:rFonts w:asciiTheme="minorEastAsia" w:eastAsiaTheme="minorEastAsia" w:hAnsiTheme="minorEastAsia"/>
              </w:rPr>
            </w:pPr>
          </w:p>
        </w:tc>
      </w:tr>
      <w:tr w:rsidR="00C00BDF" w:rsidRPr="00CD4684">
        <w:trPr>
          <w:trHeight w:val="269"/>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681" w:type="dxa"/>
            <w:vMerge/>
          </w:tcPr>
          <w:p w:rsidR="00B47954" w:rsidRPr="00CD4684" w:rsidRDefault="00B47954">
            <w:pPr>
              <w:rPr>
                <w:rFonts w:asciiTheme="minorEastAsia" w:eastAsiaTheme="minorEastAsia" w:hAnsiTheme="minorEastAsia"/>
              </w:rPr>
            </w:pPr>
          </w:p>
        </w:tc>
        <w:tc>
          <w:tcPr>
            <w:tcW w:w="1134"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避難用</w:t>
            </w:r>
          </w:p>
        </w:tc>
        <w:tc>
          <w:tcPr>
            <w:tcW w:w="5528" w:type="dxa"/>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建築基準法施行令第123条第1項各号又は同条第3項各号に規定する構造の屋内階段(ただし、同条第1項の規定による屋内階段においては、当該階段の構造は、建築物の1階から保育室等が設けられている階までの部分に限り、屋内と階段室とは、バルコニー又は付室(階段室が同条第3項第2号に規定する構造を有する</w:t>
            </w:r>
            <w:r w:rsidRPr="00CD4684">
              <w:rPr>
                <w:rFonts w:asciiTheme="minorEastAsia" w:eastAsiaTheme="minorEastAsia" w:hAnsiTheme="minorEastAsia" w:hint="eastAsia"/>
              </w:rPr>
              <w:lastRenderedPageBreak/>
              <w:t>場合を除き、同号に規定する構造を有するものに限る。)を通じて連絡することとし、かつ、同項第3号、第4号及び第10号を満たすものとする。)</w:t>
            </w:r>
          </w:p>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(イ)　建築基準法第2条第7号に規定する耐火構造の屋外傾斜路</w:t>
            </w:r>
          </w:p>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(ウ)　建築基準法施行令第123条第2項各号に規定する構造の屋外階段</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ウ</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イに掲げる施設及び設備が避難上有効な位置に設けられ、かつ、保育室等の各部分からその一に至る歩行距離が30メートル以下となるように設けられていること。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vMerge w:val="restart"/>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エ</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一般型乳児等通園支援事業所に調理設備(次に掲げる要件のいずれかに該当するものを除く。以下このエにおいて同じ。)を設ける場合には、当該調理設備以外の部分と一般型乳児等通園支援事業所の調理設備の部分が建築基準法第2条第7号に規定する耐火構造の床若しくは壁又は建築基準法施行令第112条第1項に規定する特定防火設備で区画されていること。この場合において、換気、暖房又は冷房の設備の風道が設けられ、かつ、当該床若しくは壁を貫通する部分又はこれに近接する部分に防火上有効にダンパーが設け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7343" w:type="dxa"/>
            <w:gridSpan w:val="3"/>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(ア)　スプリンクラー設備その他これに類するもので自動式のものが設けられていること。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vMerge/>
          </w:tcPr>
          <w:p w:rsidR="00B47954" w:rsidRPr="00CD4684" w:rsidRDefault="00B47954">
            <w:pPr>
              <w:rPr>
                <w:rFonts w:asciiTheme="minorEastAsia" w:eastAsiaTheme="minorEastAsia" w:hAnsiTheme="minorEastAsia"/>
              </w:rPr>
            </w:pPr>
          </w:p>
        </w:tc>
        <w:tc>
          <w:tcPr>
            <w:tcW w:w="7343" w:type="dxa"/>
            <w:gridSpan w:val="3"/>
          </w:tcPr>
          <w:p w:rsidR="00B47954" w:rsidRPr="00CD4684" w:rsidRDefault="00C00BDF">
            <w:pPr>
              <w:ind w:left="240" w:hangingChars="100" w:hanging="240"/>
              <w:rPr>
                <w:rFonts w:asciiTheme="minorEastAsia" w:eastAsiaTheme="minorEastAsia" w:hAnsiTheme="minorEastAsia"/>
              </w:rPr>
            </w:pPr>
            <w:r w:rsidRPr="00CD4684">
              <w:rPr>
                <w:rFonts w:asciiTheme="minorEastAsia" w:eastAsiaTheme="minorEastAsia" w:hAnsiTheme="minorEastAsia" w:hint="eastAsia"/>
              </w:rPr>
              <w:t>(イ)　調理用器具の種類に応じて有効な自動消火装置が設けられ、かつ、当該調理設備の外部への延焼を防止するために必要な措置が講じられていること。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オ</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一般型乳児等通園支援事業所の壁及び天井の室内に面する部分の仕上げを不燃材料でしていること。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カ</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保育室等その他乳児又は幼児が出入りし、又は通行する場所に、乳児又は幼児の転落事故を防止する設備が設けられていること。</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キ</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非常警報器具又は非常警報設備及び消防機関へ火災を通報する設備が設けられていること。  </w:t>
            </w:r>
          </w:p>
        </w:tc>
        <w:tc>
          <w:tcPr>
            <w:tcW w:w="957" w:type="dxa"/>
          </w:tcPr>
          <w:p w:rsidR="00B47954" w:rsidRPr="00CD4684" w:rsidRDefault="00B47954">
            <w:pPr>
              <w:rPr>
                <w:rFonts w:asciiTheme="minorEastAsia" w:eastAsiaTheme="minorEastAsia" w:hAnsiTheme="minorEastAsia"/>
              </w:rPr>
            </w:pPr>
          </w:p>
        </w:tc>
      </w:tr>
      <w:tr w:rsidR="00C00BDF" w:rsidRPr="00CD4684">
        <w:trPr>
          <w:jc w:val="center"/>
        </w:trPr>
        <w:tc>
          <w:tcPr>
            <w:tcW w:w="1056" w:type="dxa"/>
            <w:vMerge/>
          </w:tcPr>
          <w:p w:rsidR="00B47954" w:rsidRPr="00CD4684" w:rsidRDefault="00B47954">
            <w:pPr>
              <w:rPr>
                <w:rFonts w:asciiTheme="minorEastAsia" w:eastAsiaTheme="minorEastAsia" w:hAnsiTheme="minorEastAsia"/>
              </w:rPr>
            </w:pPr>
          </w:p>
        </w:tc>
        <w:tc>
          <w:tcPr>
            <w:tcW w:w="498"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ク</w:t>
            </w:r>
          </w:p>
        </w:tc>
        <w:tc>
          <w:tcPr>
            <w:tcW w:w="7343" w:type="dxa"/>
            <w:gridSpan w:val="3"/>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一般型乳児等通園支援事業所のカーテン、敷物、建具等で可燃性のものについて防炎処理が施されていること。</w:t>
            </w:r>
          </w:p>
        </w:tc>
        <w:tc>
          <w:tcPr>
            <w:tcW w:w="957" w:type="dxa"/>
          </w:tcPr>
          <w:p w:rsidR="00B47954" w:rsidRPr="00CD4684" w:rsidRDefault="00B47954">
            <w:pPr>
              <w:rPr>
                <w:rFonts w:asciiTheme="minorEastAsia" w:eastAsiaTheme="minorEastAsia" w:hAnsiTheme="minorEastAsia"/>
              </w:rPr>
            </w:pPr>
          </w:p>
        </w:tc>
      </w:tr>
    </w:tbl>
    <w:p w:rsidR="00B47954" w:rsidRPr="00CD4684" w:rsidRDefault="00C00BDF">
      <w:pPr>
        <w:ind w:leftChars="93" w:left="720" w:hangingChars="207" w:hanging="497"/>
        <w:rPr>
          <w:rFonts w:asciiTheme="minorEastAsia" w:eastAsiaTheme="minorEastAsia" w:hAnsiTheme="minorEastAsia"/>
        </w:rPr>
      </w:pPr>
      <w:r w:rsidRPr="00CD4684">
        <w:rPr>
          <w:rFonts w:asciiTheme="minorEastAsia" w:eastAsiaTheme="minorEastAsia" w:hAnsiTheme="minorEastAsia" w:hint="eastAsia"/>
        </w:rPr>
        <w:t>(4)　食事の提供</w:t>
      </w:r>
    </w:p>
    <w:tbl>
      <w:tblPr>
        <w:tblStyle w:val="afa"/>
        <w:tblW w:w="9836" w:type="dxa"/>
        <w:jc w:val="center"/>
        <w:tblLayout w:type="fixed"/>
        <w:tblLook w:val="04A0" w:firstRow="1" w:lastRow="0" w:firstColumn="1" w:lastColumn="0" w:noHBand="0" w:noVBand="1"/>
      </w:tblPr>
      <w:tblGrid>
        <w:gridCol w:w="5929"/>
        <w:gridCol w:w="3907"/>
      </w:tblGrid>
      <w:tr w:rsidR="00C00BDF" w:rsidRPr="00CD4684">
        <w:trPr>
          <w:trHeight w:val="720"/>
          <w:jc w:val="center"/>
        </w:trPr>
        <w:tc>
          <w:tcPr>
            <w:tcW w:w="5929"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食事の提供方法</w:t>
            </w:r>
          </w:p>
        </w:tc>
        <w:tc>
          <w:tcPr>
            <w:tcW w:w="3907" w:type="dxa"/>
            <w:vAlign w:val="center"/>
          </w:tcPr>
          <w:p w:rsidR="00B47954" w:rsidRPr="00CD4684" w:rsidRDefault="00B47954">
            <w:pPr>
              <w:jc w:val="center"/>
              <w:rPr>
                <w:rFonts w:asciiTheme="minorEastAsia" w:eastAsiaTheme="minorEastAsia" w:hAnsiTheme="minorEastAsia"/>
              </w:rPr>
            </w:pPr>
          </w:p>
        </w:tc>
      </w:tr>
      <w:tr w:rsidR="00C00BDF" w:rsidRPr="00CD4684">
        <w:trPr>
          <w:trHeight w:val="720"/>
          <w:jc w:val="center"/>
        </w:trPr>
        <w:tc>
          <w:tcPr>
            <w:tcW w:w="5929"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調理室の有無</w:t>
            </w:r>
          </w:p>
        </w:tc>
        <w:tc>
          <w:tcPr>
            <w:tcW w:w="390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有・無</w:t>
            </w:r>
          </w:p>
        </w:tc>
      </w:tr>
      <w:tr w:rsidR="00C00BDF" w:rsidRPr="00CD4684">
        <w:trPr>
          <w:trHeight w:val="720"/>
          <w:jc w:val="center"/>
        </w:trPr>
        <w:tc>
          <w:tcPr>
            <w:tcW w:w="5929" w:type="dxa"/>
            <w:vAlign w:val="center"/>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加熱、保存等の機能を有する設備有無</w:t>
            </w:r>
          </w:p>
        </w:tc>
        <w:tc>
          <w:tcPr>
            <w:tcW w:w="3907" w:type="dxa"/>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有・無</w:t>
            </w:r>
          </w:p>
        </w:tc>
      </w:tr>
      <w:tr w:rsidR="00C00BDF" w:rsidRPr="00CD4684">
        <w:trPr>
          <w:trHeight w:val="720"/>
          <w:jc w:val="center"/>
        </w:trPr>
        <w:tc>
          <w:tcPr>
            <w:tcW w:w="5929" w:type="dxa"/>
          </w:tcPr>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(認可保育施設の場合)</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認可保育施設と同様の提供方法・設備で実施する。</w:t>
            </w:r>
          </w:p>
        </w:tc>
        <w:tc>
          <w:tcPr>
            <w:tcW w:w="3907" w:type="dxa"/>
            <w:vAlign w:val="center"/>
          </w:tcPr>
          <w:p w:rsidR="00B47954" w:rsidRPr="00CD4684" w:rsidRDefault="00B47954">
            <w:pPr>
              <w:jc w:val="center"/>
              <w:rPr>
                <w:rFonts w:asciiTheme="minorEastAsia" w:eastAsiaTheme="minorEastAsia" w:hAnsiTheme="minorEastAsia"/>
              </w:rPr>
            </w:pPr>
          </w:p>
        </w:tc>
      </w:tr>
    </w:tbl>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lastRenderedPageBreak/>
        <w:t>4　その他</w:t>
      </w:r>
    </w:p>
    <w:p w:rsidR="00B47954" w:rsidRPr="00CD4684" w:rsidRDefault="00C00BDF">
      <w:pPr>
        <w:ind w:firstLineChars="100" w:firstLine="240"/>
        <w:rPr>
          <w:rFonts w:asciiTheme="minorEastAsia" w:eastAsiaTheme="minorEastAsia" w:hAnsiTheme="minorEastAsia"/>
        </w:rPr>
      </w:pPr>
      <w:r w:rsidRPr="00CD4684">
        <w:rPr>
          <w:rFonts w:asciiTheme="minorEastAsia" w:eastAsiaTheme="minorEastAsia" w:hAnsiTheme="minorEastAsia" w:hint="eastAsia"/>
        </w:rPr>
        <w:t>(1)　地域との連携に関する取組</w:t>
      </w:r>
    </w:p>
    <w:tbl>
      <w:tblPr>
        <w:tblStyle w:val="afa"/>
        <w:tblW w:w="9836" w:type="dxa"/>
        <w:jc w:val="center"/>
        <w:tblLayout w:type="fixed"/>
        <w:tblLook w:val="04A0" w:firstRow="1" w:lastRow="0" w:firstColumn="1" w:lastColumn="0" w:noHBand="0" w:noVBand="1"/>
      </w:tblPr>
      <w:tblGrid>
        <w:gridCol w:w="9836"/>
      </w:tblGrid>
      <w:tr w:rsidR="00C00BDF" w:rsidRPr="00CD4684">
        <w:trPr>
          <w:trHeight w:val="2301"/>
          <w:jc w:val="center"/>
        </w:trPr>
        <w:tc>
          <w:tcPr>
            <w:tcW w:w="9836" w:type="dxa"/>
          </w:tcPr>
          <w:p w:rsidR="00B47954" w:rsidRPr="00CD4684" w:rsidRDefault="00B47954">
            <w:pPr>
              <w:rPr>
                <w:rFonts w:asciiTheme="minorEastAsia" w:eastAsiaTheme="minorEastAsia" w:hAnsiTheme="minorEastAsia"/>
              </w:rPr>
            </w:pPr>
          </w:p>
        </w:tc>
      </w:tr>
    </w:tbl>
    <w:p w:rsidR="00B47954" w:rsidRPr="00CD4684" w:rsidRDefault="00C00BDF">
      <w:pPr>
        <w:ind w:leftChars="93" w:left="240" w:hangingChars="7" w:hanging="17"/>
        <w:rPr>
          <w:rFonts w:asciiTheme="minorEastAsia" w:eastAsiaTheme="minorEastAsia" w:hAnsiTheme="minorEastAsia"/>
        </w:rPr>
      </w:pPr>
      <w:r w:rsidRPr="00CD4684">
        <w:rPr>
          <w:rFonts w:asciiTheme="minorEastAsia" w:eastAsiaTheme="minorEastAsia" w:hAnsiTheme="minorEastAsia" w:hint="eastAsia"/>
        </w:rPr>
        <w:t>(2)　秘密保持に関する必要な措置(運営規程に規定されている場合は省略可)</w:t>
      </w:r>
    </w:p>
    <w:tbl>
      <w:tblPr>
        <w:tblStyle w:val="afa"/>
        <w:tblW w:w="9836" w:type="dxa"/>
        <w:jc w:val="center"/>
        <w:tblLayout w:type="fixed"/>
        <w:tblLook w:val="04A0" w:firstRow="1" w:lastRow="0" w:firstColumn="1" w:lastColumn="0" w:noHBand="0" w:noVBand="1"/>
      </w:tblPr>
      <w:tblGrid>
        <w:gridCol w:w="9836"/>
      </w:tblGrid>
      <w:tr w:rsidR="00B47954" w:rsidRPr="00CD4684">
        <w:trPr>
          <w:trHeight w:val="2286"/>
          <w:jc w:val="center"/>
        </w:trPr>
        <w:tc>
          <w:tcPr>
            <w:tcW w:w="9836" w:type="dxa"/>
          </w:tcPr>
          <w:p w:rsidR="00B47954" w:rsidRPr="00CD4684" w:rsidRDefault="00B47954">
            <w:pPr>
              <w:rPr>
                <w:rFonts w:asciiTheme="minorEastAsia" w:eastAsiaTheme="minorEastAsia" w:hAnsiTheme="minorEastAsia"/>
              </w:rPr>
            </w:pPr>
          </w:p>
        </w:tc>
      </w:tr>
    </w:tbl>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pPr>
        <w:rPr>
          <w:rFonts w:asciiTheme="minorEastAsia" w:eastAsiaTheme="minorEastAsia" w:hAnsiTheme="minorEastAsia"/>
        </w:rPr>
      </w:pPr>
    </w:p>
    <w:p w:rsidR="00B47954" w:rsidRPr="00CD4684" w:rsidRDefault="00B47954" w:rsidP="008354D9">
      <w:pPr>
        <w:rPr>
          <w:rFonts w:asciiTheme="minorEastAsia" w:eastAsiaTheme="minorEastAsia" w:hAnsiTheme="minorEastAsia"/>
        </w:rPr>
      </w:pPr>
      <w:bookmarkStart w:id="0" w:name="_GoBack"/>
      <w:bookmarkEnd w:id="0"/>
    </w:p>
    <w:sectPr w:rsidR="00B47954" w:rsidRPr="00CD4684" w:rsidSect="008354D9">
      <w:type w:val="continuous"/>
      <w:pgSz w:w="11906" w:h="16838"/>
      <w:pgMar w:top="720" w:right="720" w:bottom="720" w:left="720" w:header="720" w:footer="720" w:gutter="0"/>
      <w:cols w:space="720"/>
      <w:noEndnote/>
      <w:docGrid w:type="line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DF" w:rsidRDefault="00C00BDF">
      <w:r>
        <w:separator/>
      </w:r>
    </w:p>
  </w:endnote>
  <w:endnote w:type="continuationSeparator" w:id="0">
    <w:p w:rsidR="004F18DF" w:rsidRDefault="00C0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DF" w:rsidRDefault="00C00BDF">
      <w:r>
        <w:separator/>
      </w:r>
    </w:p>
  </w:footnote>
  <w:footnote w:type="continuationSeparator" w:id="0">
    <w:p w:rsidR="004F18DF" w:rsidRDefault="00C00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D503590"/>
    <w:lvl w:ilvl="0" w:tplc="4792FC6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0"/>
  <w:drawingGridHorizontalSpacing w:val="223"/>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47954"/>
    <w:rsid w:val="004F18DF"/>
    <w:rsid w:val="008354D9"/>
    <w:rsid w:val="00B47954"/>
    <w:rsid w:val="00C00BDF"/>
    <w:rsid w:val="00CD4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2A2E3"/>
  <w15:chartTrackingRefBased/>
  <w15:docId w15:val="{21BB9C08-521B-42DE-B4B5-6D081952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明朝" w:hAnsi="ＭＳ 明朝"/>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明朝" w:hAnsi="ＭＳ 明朝"/>
      <w:b/>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rPr>
  </w:style>
  <w:style w:type="character" w:styleId="af">
    <w:name w:val="page number"/>
    <w:basedOn w:val="a0"/>
  </w:style>
  <w:style w:type="paragraph" w:styleId="af0">
    <w:name w:val="Note Heading"/>
    <w:basedOn w:val="a"/>
    <w:next w:val="a"/>
    <w:link w:val="af1"/>
    <w:pPr>
      <w:jc w:val="center"/>
    </w:pPr>
    <w:rPr>
      <w:rFonts w:ascii="Times New Roman" w:hAnsi="Times New Roman"/>
      <w:color w:val="FF0000"/>
    </w:rPr>
  </w:style>
  <w:style w:type="character" w:customStyle="1" w:styleId="af1">
    <w:name w:val="記 (文字)"/>
    <w:basedOn w:val="a0"/>
    <w:link w:val="af0"/>
    <w:rPr>
      <w:rFonts w:ascii="Times New Roman" w:hAnsi="Times New Roman"/>
      <w:color w:val="FF0000"/>
      <w:sz w:val="24"/>
    </w:rPr>
  </w:style>
  <w:style w:type="paragraph" w:styleId="af2">
    <w:name w:val="Closing"/>
    <w:basedOn w:val="a"/>
    <w:link w:val="af3"/>
    <w:pPr>
      <w:jc w:val="right"/>
    </w:pPr>
    <w:rPr>
      <w:rFonts w:ascii="Times New Roman" w:hAnsi="Times New Roman"/>
      <w:color w:val="FF0000"/>
    </w:rPr>
  </w:style>
  <w:style w:type="character" w:customStyle="1" w:styleId="af3">
    <w:name w:val="結語 (文字)"/>
    <w:basedOn w:val="a0"/>
    <w:link w:val="af2"/>
    <w:rPr>
      <w:rFonts w:ascii="Times New Roman" w:hAnsi="Times New Roman"/>
      <w:color w:val="FF0000"/>
      <w:sz w:val="24"/>
    </w:rPr>
  </w:style>
  <w:style w:type="paragraph" w:customStyle="1" w:styleId="af4">
    <w:name w:val="一太郎８"/>
    <w:pPr>
      <w:widowControl w:val="0"/>
      <w:wordWrap w:val="0"/>
      <w:autoSpaceDE w:val="0"/>
      <w:autoSpaceDN w:val="0"/>
      <w:adjustRightInd w:val="0"/>
      <w:spacing w:line="222" w:lineRule="atLeast"/>
      <w:jc w:val="both"/>
    </w:pPr>
    <w:rPr>
      <w:rFonts w:ascii="ＭＳ 明朝" w:hAnsi="ＭＳ 明朝"/>
      <w:spacing w:val="-2"/>
      <w:sz w:val="22"/>
    </w:rPr>
  </w:style>
  <w:style w:type="paragraph" w:styleId="af5">
    <w:name w:val="Body Text"/>
    <w:basedOn w:val="a"/>
    <w:link w:val="af6"/>
    <w:pPr>
      <w:jc w:val="left"/>
    </w:pPr>
    <w:rPr>
      <w:rFonts w:ascii="Century" w:hAnsi="Century"/>
      <w:kern w:val="2"/>
    </w:rPr>
  </w:style>
  <w:style w:type="character" w:customStyle="1" w:styleId="af6">
    <w:name w:val="本文 (文字)"/>
    <w:basedOn w:val="a0"/>
    <w:link w:val="af5"/>
    <w:rPr>
      <w:kern w:val="2"/>
      <w:sz w:val="24"/>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3678</TotalTime>
  <Pages>5</Pages>
  <Words>406</Words>
  <Characters>2319</Characters>
  <Application>Microsoft Office Word</Application>
  <DocSecurity>0</DocSecurity>
  <Lines>19</Lines>
  <Paragraphs>5</Paragraphs>
  <ScaleCrop>false</ScaleCrop>
  <Company>みどり市役所</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みどり市</cp:lastModifiedBy>
  <cp:revision>149</cp:revision>
  <cp:lastPrinted>2026-01-05T06:12:00Z</cp:lastPrinted>
  <dcterms:created xsi:type="dcterms:W3CDTF">2012-12-21T10:24:00Z</dcterms:created>
  <dcterms:modified xsi:type="dcterms:W3CDTF">2026-01-14T01:54:00Z</dcterms:modified>
</cp:coreProperties>
</file>